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3C" w:rsidRPr="00265C3C" w:rsidRDefault="00265C3C" w:rsidP="00265C3C">
      <w:pPr>
        <w:suppressAutoHyphens/>
        <w:autoSpaceDN w:val="0"/>
        <w:spacing w:before="64" w:after="0" w:line="240" w:lineRule="auto"/>
        <w:ind w:left="1379" w:right="111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30"/>
          <w:szCs w:val="28"/>
        </w:rPr>
      </w:pPr>
    </w:p>
    <w:p w:rsidR="00265C3C" w:rsidRPr="00265C3C" w:rsidRDefault="00265C3C" w:rsidP="00265C3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265C3C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Утверждено</w:t>
      </w:r>
    </w:p>
    <w:p w:rsidR="00265C3C" w:rsidRPr="00265C3C" w:rsidRDefault="00265C3C" w:rsidP="00265C3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265C3C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Центр развития движения               </w:t>
      </w:r>
    </w:p>
    <w:p w:rsidR="00265C3C" w:rsidRPr="00265C3C" w:rsidRDefault="00265C3C" w:rsidP="00265C3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265C3C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«</w:t>
      </w:r>
      <w:proofErr w:type="spellStart"/>
      <w:r w:rsidRPr="00265C3C">
        <w:rPr>
          <w:rFonts w:ascii="Times New Roman" w:eastAsia="Times New Roman" w:hAnsi="Times New Roman" w:cs="Times New Roman"/>
          <w:sz w:val="24"/>
          <w:lang w:eastAsia="ru-RU"/>
        </w:rPr>
        <w:t>Абилимпикс</w:t>
      </w:r>
      <w:proofErr w:type="spellEnd"/>
      <w:r w:rsidRPr="00265C3C">
        <w:rPr>
          <w:rFonts w:ascii="Times New Roman" w:eastAsia="Times New Roman" w:hAnsi="Times New Roman" w:cs="Times New Roman"/>
          <w:sz w:val="24"/>
          <w:lang w:eastAsia="ru-RU"/>
        </w:rPr>
        <w:t>»</w:t>
      </w:r>
    </w:p>
    <w:p w:rsidR="00265C3C" w:rsidRPr="00265C3C" w:rsidRDefault="00265C3C" w:rsidP="00265C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265C3C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Хабаровского края</w:t>
      </w:r>
    </w:p>
    <w:p w:rsidR="00265C3C" w:rsidRPr="00265C3C" w:rsidRDefault="00265C3C" w:rsidP="00265C3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265C3C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_____________/__________</w:t>
      </w:r>
    </w:p>
    <w:p w:rsidR="00265C3C" w:rsidRPr="00265C3C" w:rsidRDefault="00265C3C" w:rsidP="00265C3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265C3C" w:rsidRPr="00265C3C" w:rsidRDefault="00265C3C" w:rsidP="00265C3C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265C3C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________/__________2021</w:t>
      </w:r>
    </w:p>
    <w:p w:rsidR="00265C3C" w:rsidRPr="00265C3C" w:rsidRDefault="00265C3C" w:rsidP="00265C3C">
      <w:pPr>
        <w:suppressAutoHyphens/>
        <w:autoSpaceDN w:val="0"/>
        <w:spacing w:after="140" w:line="288" w:lineRule="auto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265C3C">
        <w:rPr>
          <w:rFonts w:ascii="Liberation Serif" w:eastAsia="SimSun" w:hAnsi="Liberation Serif" w:cs="Mangal"/>
          <w:b/>
          <w:kern w:val="3"/>
          <w:sz w:val="30"/>
          <w:szCs w:val="24"/>
          <w:lang w:eastAsia="zh-CN" w:bidi="hi-IN"/>
        </w:rPr>
        <w:t xml:space="preserve">   </w:t>
      </w:r>
    </w:p>
    <w:p w:rsidR="00265C3C" w:rsidRPr="00265C3C" w:rsidRDefault="00265C3C" w:rsidP="00265C3C">
      <w:pPr>
        <w:suppressAutoHyphens/>
        <w:autoSpaceDN w:val="0"/>
        <w:adjustRightInd w:val="0"/>
        <w:spacing w:before="11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265C3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Конкурсное задание</w:t>
      </w:r>
    </w:p>
    <w:p w:rsidR="00265C3C" w:rsidRPr="00265C3C" w:rsidRDefault="00265C3C" w:rsidP="00265C3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</w:pPr>
      <w:r w:rsidRPr="00265C3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 xml:space="preserve">по компетенции </w:t>
      </w:r>
      <w:r w:rsidRPr="00265C3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«</w:t>
      </w:r>
      <w:r w:rsidRPr="00265C3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Портной</w:t>
      </w:r>
      <w:r w:rsidRPr="00265C3C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 w:bidi="hi-IN"/>
        </w:rPr>
        <w:t>»</w:t>
      </w:r>
    </w:p>
    <w:p w:rsidR="00265C3C" w:rsidRPr="00265C3C" w:rsidRDefault="00265C3C" w:rsidP="00265C3C">
      <w:pPr>
        <w:tabs>
          <w:tab w:val="left" w:leader="underscore" w:pos="5525"/>
        </w:tabs>
        <w:suppressAutoHyphens/>
        <w:autoSpaceDN w:val="0"/>
        <w:adjustRightInd w:val="0"/>
        <w:spacing w:before="125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265C3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(категория «Школьники»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, «Студенты»</w:t>
      </w:r>
      <w:r w:rsidRPr="00265C3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)</w:t>
      </w:r>
    </w:p>
    <w:p w:rsidR="00265C3C" w:rsidRPr="00265C3C" w:rsidRDefault="00265C3C" w:rsidP="00265C3C">
      <w:pPr>
        <w:suppressAutoHyphens/>
        <w:autoSpaceDN w:val="0"/>
        <w:adjustRightInd w:val="0"/>
        <w:spacing w:before="34"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</w:pPr>
      <w:r w:rsidRPr="00265C3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Чемпионат Хабаровского края «</w:t>
      </w:r>
      <w:proofErr w:type="spellStart"/>
      <w:r w:rsidRPr="00265C3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Абилимпикс</w:t>
      </w:r>
      <w:proofErr w:type="spellEnd"/>
      <w:r w:rsidRPr="00265C3C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 w:bidi="hi-IN"/>
        </w:rPr>
        <w:t>» -2021</w:t>
      </w:r>
    </w:p>
    <w:p w:rsidR="00047C9E" w:rsidRDefault="00047C9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C9E" w:rsidRDefault="00047C9E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65C3C" w:rsidRDefault="00265C3C" w:rsidP="00265C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265C3C" w:rsidRDefault="00265C3C" w:rsidP="00265C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:rsidR="00265C3C" w:rsidRPr="00265C3C" w:rsidRDefault="00265C3C" w:rsidP="00265C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65C3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Согласовано с</w:t>
      </w:r>
    </w:p>
    <w:p w:rsidR="00265C3C" w:rsidRPr="00265C3C" w:rsidRDefault="00265C3C" w:rsidP="00265C3C">
      <w:pPr>
        <w:tabs>
          <w:tab w:val="left" w:pos="64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65C3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Представителями </w:t>
      </w:r>
      <w:proofErr w:type="gramStart"/>
      <w:r w:rsidRPr="00265C3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общественных</w:t>
      </w:r>
      <w:proofErr w:type="gramEnd"/>
      <w:r w:rsidRPr="00265C3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</w:r>
    </w:p>
    <w:p w:rsidR="00265C3C" w:rsidRPr="00265C3C" w:rsidRDefault="00265C3C" w:rsidP="00265C3C">
      <w:pPr>
        <w:tabs>
          <w:tab w:val="left" w:pos="64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65C3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организаций инвалидов:</w:t>
      </w:r>
    </w:p>
    <w:p w:rsidR="00265C3C" w:rsidRPr="00265C3C" w:rsidRDefault="00265C3C" w:rsidP="00265C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65C3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__________________________________</w:t>
      </w:r>
    </w:p>
    <w:p w:rsidR="00265C3C" w:rsidRPr="00265C3C" w:rsidRDefault="00265C3C" w:rsidP="00265C3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265C3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___________________________________</w:t>
      </w:r>
      <w:r w:rsidRPr="00265C3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ab/>
      </w:r>
    </w:p>
    <w:p w:rsidR="00047C9E" w:rsidRDefault="00265C3C" w:rsidP="00265C3C">
      <w:pPr>
        <w:spacing w:line="360" w:lineRule="auto"/>
        <w:rPr>
          <w:rFonts w:ascii="Times New Roman" w:hAnsi="Times New Roman" w:cs="Times New Roman"/>
          <w:b/>
        </w:rPr>
      </w:pPr>
      <w:r w:rsidRPr="00265C3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____________________________________</w:t>
      </w:r>
    </w:p>
    <w:p w:rsidR="00047C9E" w:rsidRDefault="00047C9E">
      <w:pPr>
        <w:spacing w:line="360" w:lineRule="auto"/>
        <w:rPr>
          <w:rFonts w:ascii="Times New Roman" w:hAnsi="Times New Roman" w:cs="Times New Roman"/>
          <w:b/>
        </w:rPr>
      </w:pPr>
    </w:p>
    <w:p w:rsidR="00047C9E" w:rsidRDefault="00AC2C39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Разработано </w:t>
      </w:r>
    </w:p>
    <w:p w:rsidR="00047C9E" w:rsidRDefault="00AC2C39">
      <w:pPr>
        <w:autoSpaceDE w:val="0"/>
        <w:autoSpaceDN w:val="0"/>
        <w:adjustRightInd w:val="0"/>
        <w:spacing w:before="202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Главный эксперт по компетенции: </w:t>
      </w:r>
      <w:proofErr w:type="spellStart"/>
      <w:r>
        <w:rPr>
          <w:rFonts w:ascii="Times New Roman" w:hAnsi="Times New Roman" w:cs="Times New Roman"/>
          <w:b/>
        </w:rPr>
        <w:t>Косинец</w:t>
      </w:r>
      <w:proofErr w:type="spellEnd"/>
      <w:r>
        <w:rPr>
          <w:rFonts w:ascii="Times New Roman" w:hAnsi="Times New Roman" w:cs="Times New Roman"/>
          <w:b/>
        </w:rPr>
        <w:t xml:space="preserve"> И.Б, </w:t>
      </w:r>
    </w:p>
    <w:p w:rsidR="00047C9E" w:rsidRDefault="00AC2C39">
      <w:pPr>
        <w:autoSpaceDE w:val="0"/>
        <w:autoSpaceDN w:val="0"/>
        <w:adjustRightInd w:val="0"/>
        <w:spacing w:before="202"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преподаватель КГА </w:t>
      </w:r>
      <w:r>
        <w:rPr>
          <w:rFonts w:ascii="Times New Roman" w:hAnsi="Times New Roman" w:cs="Times New Roman"/>
          <w:b/>
        </w:rPr>
        <w:t>ПОУ Хабаровский технологический колледж</w:t>
      </w:r>
    </w:p>
    <w:p w:rsidR="00265C3C" w:rsidRDefault="00265C3C" w:rsidP="00265C3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65C3C" w:rsidRDefault="00265C3C" w:rsidP="00265C3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65C3C" w:rsidRDefault="00265C3C" w:rsidP="00265C3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65C3C" w:rsidRDefault="00265C3C" w:rsidP="00265C3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65C3C" w:rsidRDefault="00265C3C" w:rsidP="00265C3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65C3C" w:rsidRDefault="00265C3C" w:rsidP="00265C3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265C3C" w:rsidRDefault="00265C3C" w:rsidP="00265C3C">
      <w:pPr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047C9E" w:rsidRPr="00265C3C" w:rsidRDefault="00265C3C" w:rsidP="00265C3C">
      <w:pPr>
        <w:spacing w:line="360" w:lineRule="auto"/>
        <w:jc w:val="center"/>
        <w:rPr>
          <w:rFonts w:ascii="Times New Roman" w:hAnsi="Times New Roman" w:cs="Times New Roman"/>
        </w:rPr>
      </w:pPr>
      <w:r w:rsidRPr="00EA2494">
        <w:rPr>
          <w:rFonts w:ascii="Times New Roman" w:hAnsi="Times New Roman" w:cs="Times New Roman"/>
          <w:b/>
        </w:rPr>
        <w:t>г. Хабаровск 2021</w:t>
      </w:r>
      <w:r>
        <w:rPr>
          <w:rFonts w:ascii="Times New Roman" w:hAnsi="Times New Roman" w:cs="Times New Roman"/>
          <w:b/>
        </w:rPr>
        <w:t xml:space="preserve"> </w:t>
      </w:r>
      <w:r w:rsidRPr="00EA2494">
        <w:rPr>
          <w:rFonts w:ascii="Times New Roman" w:hAnsi="Times New Roman" w:cs="Times New Roman"/>
        </w:rPr>
        <w:t>г.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047C9E" w:rsidRDefault="00047C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986"/>
      </w:tblGrid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Введение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3</w:t>
            </w:r>
          </w:p>
        </w:tc>
      </w:tr>
      <w:tr w:rsidR="00047C9E">
        <w:trPr>
          <w:trHeight w:val="557"/>
        </w:trPr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1. </w:t>
            </w:r>
            <w:r>
              <w:rPr>
                <w:rFonts w:ascii="Times New Roman" w:eastAsia="Arial Unicode MS" w:hAnsi="Times New Roman" w:cs="Arial Unicode MS"/>
                <w:bCs/>
                <w:color w:val="000000"/>
                <w:sz w:val="28"/>
                <w:szCs w:val="28"/>
                <w:lang w:eastAsia="ru-RU" w:bidi="ru-RU"/>
              </w:rPr>
              <w:t>Описание компетенции «Портной»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</w:tr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8"/>
                <w:szCs w:val="28"/>
                <w:lang w:eastAsia="ru-RU" w:bidi="ru-RU"/>
              </w:rPr>
              <w:t>1.1   Актуальность компетенции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</w:tr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1.2 </w:t>
            </w:r>
            <w:r w:rsidRPr="00265C3C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ru-RU"/>
              </w:rPr>
              <w:t xml:space="preserve">Профессии, по которым участники смогут трудоустроиться после </w:t>
            </w:r>
            <w:r w:rsidRPr="00265C3C">
              <w:rPr>
                <w:rFonts w:ascii="Times New Roman" w:eastAsia="Arial Unicode MS" w:hAnsi="Times New Roman" w:cs="Times New Roman"/>
                <w:sz w:val="28"/>
                <w:szCs w:val="28"/>
                <w:lang w:eastAsia="zh-CN" w:bidi="ru-RU"/>
              </w:rPr>
              <w:t>получения данной компетенции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6</w:t>
            </w:r>
          </w:p>
        </w:tc>
      </w:tr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28"/>
                <w:szCs w:val="28"/>
                <w:lang w:eastAsia="ru-RU" w:bidi="ru-RU"/>
              </w:rPr>
            </w:pPr>
            <w:r w:rsidRPr="00265C3C"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1.3 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Ссылка на 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образовательный и профессиональный стандарт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  <w:t>6</w:t>
            </w:r>
          </w:p>
        </w:tc>
      </w:tr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Arial Unicode MS"/>
                <w:bCs/>
                <w:color w:val="000000"/>
                <w:sz w:val="28"/>
                <w:szCs w:val="28"/>
                <w:lang w:eastAsia="ru-RU" w:bidi="ru-RU"/>
              </w:rPr>
              <w:t>1.</w:t>
            </w:r>
            <w:r w:rsidRPr="00265C3C">
              <w:rPr>
                <w:rFonts w:ascii="Times New Roman" w:eastAsia="Arial Unicode MS" w:hAnsi="Times New Roman" w:cs="Arial Unicode MS"/>
                <w:bCs/>
                <w:color w:val="000000"/>
                <w:sz w:val="28"/>
                <w:szCs w:val="28"/>
                <w:lang w:eastAsia="ru-RU" w:bidi="ru-RU"/>
              </w:rPr>
              <w:t>4</w:t>
            </w:r>
            <w:r>
              <w:rPr>
                <w:rFonts w:ascii="Times New Roman" w:eastAsia="Arial Unicode MS" w:hAnsi="Times New Roman" w:cs="Arial Unicode MS"/>
                <w:bCs/>
                <w:color w:val="000000"/>
                <w:sz w:val="28"/>
                <w:szCs w:val="28"/>
                <w:lang w:eastAsia="ru-RU" w:bidi="ru-RU"/>
              </w:rPr>
              <w:t xml:space="preserve"> Квалификационные требования к категориям участников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  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  <w:t>7</w:t>
            </w:r>
          </w:p>
        </w:tc>
      </w:tr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2. Задание для конкурса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  <w:t>9</w:t>
            </w:r>
          </w:p>
        </w:tc>
      </w:tr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 w:cs="Arial Unicode MS"/>
                <w:bCs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2.1  Краткое описание задания 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9</w:t>
            </w:r>
          </w:p>
        </w:tc>
      </w:tr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2.2 Структура и подробное описание конкурсного задания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9</w:t>
            </w:r>
          </w:p>
        </w:tc>
      </w:tr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2.3 Последовательность 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выполнения задания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  <w:t>1</w:t>
            </w:r>
          </w:p>
        </w:tc>
      </w:tr>
      <w:tr w:rsidR="00047C9E">
        <w:trPr>
          <w:trHeight w:val="467"/>
        </w:trPr>
        <w:tc>
          <w:tcPr>
            <w:tcW w:w="8359" w:type="dxa"/>
          </w:tcPr>
          <w:p w:rsidR="00047C9E" w:rsidRDefault="00AC2C39">
            <w:pPr>
              <w:widowControl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2.4. 30%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изменение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конкурсного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задания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  <w:t>13</w:t>
            </w:r>
          </w:p>
        </w:tc>
      </w:tr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3. Требования к экспертам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  <w:t>4</w:t>
            </w:r>
          </w:p>
        </w:tc>
      </w:tr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4. Критерии оценки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  <w:t>5</w:t>
            </w:r>
          </w:p>
        </w:tc>
      </w:tr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5. Оснащение конкурсной площадки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  <w:t>6</w:t>
            </w:r>
          </w:p>
        </w:tc>
      </w:tr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 xml:space="preserve">6. Техника безопасности  </w:t>
            </w:r>
          </w:p>
        </w:tc>
        <w:tc>
          <w:tcPr>
            <w:tcW w:w="986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1</w:t>
            </w:r>
            <w:r>
              <w:rPr>
                <w:rFonts w:ascii="Times New Roman" w:eastAsia="Arial Unicode MS" w:hAnsi="Times New Roman" w:cs="Times New Roman"/>
                <w:sz w:val="28"/>
                <w:szCs w:val="28"/>
                <w:lang w:val="en-US" w:eastAsia="ru-RU" w:bidi="ru-RU"/>
              </w:rPr>
              <w:t>9</w:t>
            </w:r>
          </w:p>
        </w:tc>
      </w:tr>
      <w:tr w:rsidR="00047C9E">
        <w:tc>
          <w:tcPr>
            <w:tcW w:w="8359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  <w:t>Приложения</w:t>
            </w:r>
          </w:p>
        </w:tc>
        <w:tc>
          <w:tcPr>
            <w:tcW w:w="986" w:type="dxa"/>
            <w:vAlign w:val="center"/>
          </w:tcPr>
          <w:p w:rsidR="00047C9E" w:rsidRDefault="00047C9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</w:tbl>
    <w:p w:rsidR="00047C9E" w:rsidRDefault="00047C9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C9E" w:rsidRDefault="00AC2C3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047C9E" w:rsidRDefault="00AC2C39">
      <w:pPr>
        <w:pStyle w:val="aa"/>
        <w:spacing w:before="0" w:beforeAutospacing="0" w:after="0" w:afterAutospacing="0" w:line="264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  <w:r>
        <w:rPr>
          <w:b/>
          <w:color w:val="000000"/>
          <w:sz w:val="28"/>
          <w:szCs w:val="28"/>
        </w:rPr>
        <w:t xml:space="preserve"> </w:t>
      </w:r>
    </w:p>
    <w:p w:rsidR="00047C9E" w:rsidRDefault="00047C9E">
      <w:pPr>
        <w:pStyle w:val="aa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</w:p>
    <w:p w:rsidR="00047C9E" w:rsidRDefault="00AC2C39">
      <w:pPr>
        <w:pStyle w:val="aa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Абилимпикс</w:t>
      </w:r>
      <w:proofErr w:type="spellEnd"/>
      <w:r>
        <w:rPr>
          <w:color w:val="000000"/>
          <w:sz w:val="28"/>
          <w:szCs w:val="28"/>
        </w:rPr>
        <w:t xml:space="preserve"> международное движение, основной деятельностью кот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рого является проведение конкурсов профессионального мастерства для л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дей с инвалидностью, с целью их профессиональной ориентации и соде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ствия в трудоустройстве. </w:t>
      </w:r>
    </w:p>
    <w:p w:rsidR="00047C9E" w:rsidRDefault="00AC2C39">
      <w:pPr>
        <w:pStyle w:val="aa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Региональный отборочный этап «</w:t>
      </w:r>
      <w:proofErr w:type="spellStart"/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билимпикс</w:t>
      </w:r>
      <w:proofErr w:type="spellEnd"/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sym w:font="Symbol" w:char="F02D"/>
      </w:r>
      <w:r>
        <w:rPr>
          <w:color w:val="000000"/>
          <w:sz w:val="28"/>
          <w:szCs w:val="28"/>
        </w:rPr>
        <w:t xml:space="preserve"> конкурс професси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нального мастерства для людей с инвалидностью, проводимый в субъекте Российской Федерации, является отборочным этапом к Национальному че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пионату. Перечень соревновательных компетенций формируется на основе предложений от федер</w:t>
      </w:r>
      <w:r>
        <w:rPr>
          <w:color w:val="000000"/>
          <w:sz w:val="28"/>
          <w:szCs w:val="28"/>
        </w:rPr>
        <w:t>альных органов исполнительной власти, и предлож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ний субъектов Российской Федерации, работодателей на основе анализа структуры подготовки кадров в системе профессионального образования и наиболее перспективных и востребованных профессий на региональном рынк</w:t>
      </w:r>
      <w:r>
        <w:rPr>
          <w:color w:val="000000"/>
          <w:sz w:val="28"/>
          <w:szCs w:val="28"/>
        </w:rPr>
        <w:t xml:space="preserve">е труда. </w:t>
      </w:r>
    </w:p>
    <w:p w:rsidR="00047C9E" w:rsidRDefault="00AC2C39">
      <w:pPr>
        <w:pStyle w:val="aa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конкурсов профессионального мастерства для людей с инвали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ностью «</w:t>
      </w:r>
      <w:proofErr w:type="spellStart"/>
      <w:r>
        <w:rPr>
          <w:color w:val="000000"/>
          <w:sz w:val="28"/>
          <w:szCs w:val="28"/>
        </w:rPr>
        <w:t>Абилимпикс</w:t>
      </w:r>
      <w:proofErr w:type="spellEnd"/>
      <w:r>
        <w:rPr>
          <w:color w:val="000000"/>
          <w:sz w:val="28"/>
          <w:szCs w:val="28"/>
        </w:rPr>
        <w:t>»: создание в Российской Федерации системы конку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сов профессионального мастерства для людей с инвалидностью и ограниче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ными возможностями здоровья «</w:t>
      </w:r>
      <w:proofErr w:type="spellStart"/>
      <w:r>
        <w:rPr>
          <w:color w:val="000000"/>
          <w:sz w:val="28"/>
          <w:szCs w:val="28"/>
        </w:rPr>
        <w:t>Абилимпикс</w:t>
      </w:r>
      <w:proofErr w:type="spellEnd"/>
      <w:r>
        <w:rPr>
          <w:color w:val="000000"/>
          <w:sz w:val="28"/>
          <w:szCs w:val="28"/>
        </w:rPr>
        <w:t>», обес</w:t>
      </w:r>
      <w:r>
        <w:rPr>
          <w:color w:val="000000"/>
          <w:sz w:val="28"/>
          <w:szCs w:val="28"/>
        </w:rPr>
        <w:t>печивающей эффекти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ную профессиональную ориентацию и мотивацию людей с инвалидностью к профессиональному образованию, содействие их трудоустройству и соци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культурной инклюзии в обществе. Задачи: </w:t>
      </w:r>
    </w:p>
    <w:p w:rsidR="00047C9E" w:rsidRDefault="00AC2C39">
      <w:pPr>
        <w:pStyle w:val="aa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системы профессиональной ориентации через конкурсы </w:t>
      </w:r>
      <w:r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фессионального мастерства для людей с инвалидностью; </w:t>
      </w:r>
    </w:p>
    <w:p w:rsidR="00047C9E" w:rsidRDefault="00AC2C39">
      <w:pPr>
        <w:pStyle w:val="aa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популяризация профессий и специальностей, направлений подготовки, реализуемых в системе среднего профессионального и высшего обр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зования, с целью трудоустройства и самореализации инвалидов ра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личных </w:t>
      </w:r>
      <w:r>
        <w:rPr>
          <w:color w:val="000000"/>
          <w:sz w:val="28"/>
          <w:szCs w:val="28"/>
        </w:rPr>
        <w:t xml:space="preserve">нозологий; </w:t>
      </w:r>
    </w:p>
    <w:p w:rsidR="00047C9E" w:rsidRDefault="00AC2C39">
      <w:pPr>
        <w:pStyle w:val="aa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мотивации людей с инвалидностью к получению профе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сионального образования и трудоустройству; </w:t>
      </w:r>
    </w:p>
    <w:p w:rsidR="00047C9E" w:rsidRDefault="00AC2C39">
      <w:pPr>
        <w:pStyle w:val="aa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мотивации студентов с инвалидностью к развитию профе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сионального мастерства; </w:t>
      </w:r>
    </w:p>
    <w:p w:rsidR="00047C9E" w:rsidRDefault="00AC2C39">
      <w:pPr>
        <w:pStyle w:val="aa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стимулирование выпускников и специалистов с инвалидн</w:t>
      </w:r>
      <w:r>
        <w:rPr>
          <w:color w:val="000000"/>
          <w:sz w:val="28"/>
          <w:szCs w:val="28"/>
        </w:rPr>
        <w:t>остью к дал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нейшему профессиональному и личностному росту; </w:t>
      </w:r>
    </w:p>
    <w:p w:rsidR="00047C9E" w:rsidRDefault="00AC2C39">
      <w:pPr>
        <w:pStyle w:val="aa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инклюзивной культуры в профессиональном образов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нии посредством привлечения волонтеров к проведению конкурсов профессионального мастерства для людей с инвалидностью «</w:t>
      </w:r>
      <w:proofErr w:type="spellStart"/>
      <w:r>
        <w:rPr>
          <w:color w:val="000000"/>
          <w:sz w:val="28"/>
          <w:szCs w:val="28"/>
        </w:rPr>
        <w:t>Абили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пикс</w:t>
      </w:r>
      <w:proofErr w:type="spellEnd"/>
      <w:r>
        <w:rPr>
          <w:color w:val="000000"/>
          <w:sz w:val="28"/>
          <w:szCs w:val="28"/>
        </w:rPr>
        <w:t xml:space="preserve">»; </w:t>
      </w:r>
    </w:p>
    <w:p w:rsidR="00047C9E" w:rsidRDefault="00AC2C39">
      <w:pPr>
        <w:pStyle w:val="aa"/>
        <w:numPr>
          <w:ilvl w:val="0"/>
          <w:numId w:val="1"/>
        </w:numPr>
        <w:spacing w:before="0" w:beforeAutospacing="0" w:after="0" w:afterAutospacing="0" w:line="264" w:lineRule="auto"/>
        <w:ind w:left="714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содействие формированию готовности педагогических работников о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 xml:space="preserve">разовательных организаций общего, среднего профессионального и </w:t>
      </w:r>
      <w:r>
        <w:rPr>
          <w:color w:val="000000"/>
          <w:sz w:val="28"/>
          <w:szCs w:val="28"/>
        </w:rPr>
        <w:lastRenderedPageBreak/>
        <w:t>высшего образования к работе с инвалидами через участие в конкурсах профессионального мастерства для людей с инвалидностью «</w:t>
      </w:r>
      <w:proofErr w:type="spellStart"/>
      <w:r>
        <w:rPr>
          <w:color w:val="000000"/>
          <w:sz w:val="28"/>
          <w:szCs w:val="28"/>
        </w:rPr>
        <w:t>Абили</w:t>
      </w:r>
      <w:r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пикс</w:t>
      </w:r>
      <w:proofErr w:type="spellEnd"/>
      <w:r>
        <w:rPr>
          <w:color w:val="000000"/>
          <w:sz w:val="28"/>
          <w:szCs w:val="28"/>
        </w:rPr>
        <w:t xml:space="preserve">»; </w:t>
      </w:r>
    </w:p>
    <w:p w:rsidR="00047C9E" w:rsidRDefault="00AC2C39">
      <w:pPr>
        <w:pStyle w:val="aa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содействие трудоустройству выпускников и молодых специалистов с инвалидностью; </w:t>
      </w:r>
    </w:p>
    <w:p w:rsidR="00047C9E" w:rsidRDefault="00AC2C39">
      <w:pPr>
        <w:pStyle w:val="aa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мотивации людей с инвалидностью, имеющих професси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нальный опыт, к развитию профессионального мастерства, освоению новых профессиональных навыков, содействие и</w:t>
      </w:r>
      <w:r>
        <w:rPr>
          <w:color w:val="000000"/>
          <w:sz w:val="28"/>
          <w:szCs w:val="28"/>
        </w:rPr>
        <w:t xml:space="preserve">х трудоустройству; </w:t>
      </w:r>
    </w:p>
    <w:p w:rsidR="00047C9E" w:rsidRDefault="00AC2C39">
      <w:pPr>
        <w:pStyle w:val="aa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повышение эффективности взаимодействия отделений </w:t>
      </w:r>
      <w:proofErr w:type="gramStart"/>
      <w:r>
        <w:rPr>
          <w:color w:val="000000"/>
          <w:sz w:val="28"/>
          <w:szCs w:val="28"/>
        </w:rPr>
        <w:t>медико-социальной</w:t>
      </w:r>
      <w:proofErr w:type="gramEnd"/>
      <w:r>
        <w:rPr>
          <w:color w:val="000000"/>
          <w:sz w:val="28"/>
          <w:szCs w:val="28"/>
        </w:rPr>
        <w:t xml:space="preserve"> экспертизы с образовательными организациями и работ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дателями региона; </w:t>
      </w:r>
    </w:p>
    <w:p w:rsidR="00047C9E" w:rsidRDefault="00AC2C39">
      <w:pPr>
        <w:pStyle w:val="aa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презентация и апробация новых технических средств реабилитации, повышающих трудовые функции людей </w:t>
      </w:r>
      <w:r>
        <w:rPr>
          <w:color w:val="000000"/>
          <w:sz w:val="28"/>
          <w:szCs w:val="28"/>
        </w:rPr>
        <w:t xml:space="preserve">с инвалидностью; </w:t>
      </w:r>
    </w:p>
    <w:p w:rsidR="00047C9E" w:rsidRDefault="00AC2C39">
      <w:pPr>
        <w:pStyle w:val="aa"/>
        <w:numPr>
          <w:ilvl w:val="0"/>
          <w:numId w:val="1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работодателей в процесс инклюзивного профессионального образования и последующего трудоустройства людей с инвалидн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стью.</w:t>
      </w:r>
    </w:p>
    <w:p w:rsidR="00047C9E" w:rsidRDefault="00AC2C39">
      <w:pPr>
        <w:pStyle w:val="aa"/>
        <w:spacing w:before="0" w:beforeAutospacing="0" w:after="0" w:afterAutospacing="0" w:line="264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чемпионата физические лица с инвалидностью и ограниче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ными возможностями здоровья, принимающие у</w:t>
      </w:r>
      <w:r>
        <w:rPr>
          <w:color w:val="000000"/>
          <w:sz w:val="28"/>
          <w:szCs w:val="28"/>
        </w:rPr>
        <w:t>частие в конкурсах профе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сионального мастерства на региональном или федеральном уровнях. К уч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стию в конкурсах профессионального мастерства для людей с инвалидн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стью допускаются граждане Российской Федерации с инвалидностью и огр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ниченными возможностями зд</w:t>
      </w:r>
      <w:r>
        <w:rPr>
          <w:color w:val="000000"/>
          <w:sz w:val="28"/>
          <w:szCs w:val="28"/>
        </w:rPr>
        <w:t>оровья по трем категориям участников соре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нований: «школьники», «студенты» и «специалисты» не старше 65 лет.</w:t>
      </w:r>
    </w:p>
    <w:p w:rsidR="00047C9E" w:rsidRDefault="00AC2C39">
      <w:pPr>
        <w:pStyle w:val="aa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Категория участников соревнований «Школьники» физические лица с инвалидностью и ограниченными возможностями здоровья, обуча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щиеся по программам общ</w:t>
      </w:r>
      <w:r>
        <w:rPr>
          <w:color w:val="000000"/>
          <w:sz w:val="28"/>
          <w:szCs w:val="28"/>
        </w:rPr>
        <w:t xml:space="preserve">его образования. </w:t>
      </w:r>
    </w:p>
    <w:p w:rsidR="00047C9E" w:rsidRDefault="00AC2C39">
      <w:pPr>
        <w:pStyle w:val="aa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Категория участников соревнований «Студенты» физические лица с инвалидностью и ограниченными возможностями здоровья, обуча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щиеся по основным программам профессионального обучения, осно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ным профессиональным образовательным программам: сред</w:t>
      </w:r>
      <w:r>
        <w:rPr>
          <w:color w:val="000000"/>
          <w:sz w:val="28"/>
          <w:szCs w:val="28"/>
        </w:rPr>
        <w:t>него пр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фессионального образования и высшего образования, дополнительного профессионального образования. </w:t>
      </w:r>
      <w:proofErr w:type="gramEnd"/>
    </w:p>
    <w:p w:rsidR="00047C9E" w:rsidRDefault="00AC2C39">
      <w:pPr>
        <w:pStyle w:val="aa"/>
        <w:numPr>
          <w:ilvl w:val="0"/>
          <w:numId w:val="2"/>
        </w:numPr>
        <w:spacing w:before="0" w:beforeAutospacing="0" w:after="0" w:afterAutospacing="0" w:line="264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Категория участников соревнований «Специалисты» физические лица с инвалидностью, нуждающиеся в трудоустройстве или повышении профессионального мастерс</w:t>
      </w:r>
      <w:r>
        <w:rPr>
          <w:color w:val="000000"/>
          <w:sz w:val="28"/>
          <w:szCs w:val="28"/>
        </w:rPr>
        <w:t>тва, выпускники образовательных орган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заций и учебно-методических центров, в том числе общественных 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ганизаций инвалидов, а также имеющие соответствующий професси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нальный опыт. </w:t>
      </w:r>
    </w:p>
    <w:p w:rsidR="00047C9E" w:rsidRDefault="00AC2C39">
      <w:pPr>
        <w:spacing w:after="0" w:line="264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1. Описание компетенции «Портной»</w:t>
      </w:r>
    </w:p>
    <w:p w:rsidR="00047C9E" w:rsidRDefault="00047C9E">
      <w:pPr>
        <w:spacing w:after="0" w:line="264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47C9E" w:rsidRDefault="00AC2C39">
      <w:pPr>
        <w:spacing w:after="0" w:line="264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1.1 Актуальность компетенции</w:t>
      </w:r>
    </w:p>
    <w:p w:rsidR="00047C9E" w:rsidRDefault="00047C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Style w:val="FontStyle29"/>
          <w:sz w:val="28"/>
          <w:szCs w:val="28"/>
        </w:rPr>
      </w:pP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Профессия портной считается одной из наиболее </w:t>
      </w:r>
      <w:proofErr w:type="gramStart"/>
      <w:r>
        <w:rPr>
          <w:rStyle w:val="FontStyle29"/>
          <w:sz w:val="28"/>
          <w:szCs w:val="28"/>
        </w:rPr>
        <w:t>старинных</w:t>
      </w:r>
      <w:proofErr w:type="gramEnd"/>
      <w:r>
        <w:rPr>
          <w:rStyle w:val="FontStyle29"/>
          <w:sz w:val="28"/>
          <w:szCs w:val="28"/>
        </w:rPr>
        <w:t xml:space="preserve"> и по-прежнему сохраняет свою актуальность.  Со временем менялись только м</w:t>
      </w:r>
      <w:r>
        <w:rPr>
          <w:rStyle w:val="FontStyle29"/>
          <w:sz w:val="28"/>
          <w:szCs w:val="28"/>
        </w:rPr>
        <w:t>а</w:t>
      </w:r>
      <w:r>
        <w:rPr>
          <w:rStyle w:val="FontStyle29"/>
          <w:sz w:val="28"/>
          <w:szCs w:val="28"/>
        </w:rPr>
        <w:t>териалы и различные швейные принадлежности, но суть деятельности пор</w:t>
      </w:r>
      <w:r>
        <w:rPr>
          <w:rStyle w:val="FontStyle29"/>
          <w:sz w:val="28"/>
          <w:szCs w:val="28"/>
        </w:rPr>
        <w:t>т</w:t>
      </w:r>
      <w:r>
        <w:rPr>
          <w:rStyle w:val="FontStyle29"/>
          <w:sz w:val="28"/>
          <w:szCs w:val="28"/>
        </w:rPr>
        <w:t xml:space="preserve">ных оставалась прежней. 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Style w:val="FontStyle29"/>
          <w:rFonts w:eastAsia="SimSun"/>
          <w:sz w:val="28"/>
          <w:szCs w:val="28"/>
        </w:rPr>
      </w:pPr>
      <w:r w:rsidRPr="00265C3C">
        <w:rPr>
          <w:rStyle w:val="FontStyle29"/>
          <w:rFonts w:eastAsia="SimSun"/>
          <w:sz w:val="28"/>
          <w:szCs w:val="28"/>
          <w:lang w:eastAsia="zh-CN"/>
        </w:rPr>
        <w:t>Во все века одежда служит не тол</w:t>
      </w:r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ько средством защиты от непогоды, но и выполняет </w:t>
      </w:r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социальную и эстетическую функции. Благодаря одежде человек может изменить свой внешний вид, скрыть недостатки, подчеркнуть достоинства внешности, создать свой стиль. </w:t>
      </w:r>
      <w:r>
        <w:rPr>
          <w:rStyle w:val="FontStyle29"/>
          <w:sz w:val="28"/>
          <w:szCs w:val="28"/>
        </w:rPr>
        <w:t>Все, что мы надеваем, сшито портным. Пот</w:t>
      </w:r>
      <w:r>
        <w:rPr>
          <w:rStyle w:val="FontStyle29"/>
          <w:sz w:val="28"/>
          <w:szCs w:val="28"/>
        </w:rPr>
        <w:t>ому абсолютно все без исключения имеют дело с продукцией, вышедшей из-под умелых рук этих мастеров. В наше время, когда индивид</w:t>
      </w:r>
      <w:r>
        <w:rPr>
          <w:rStyle w:val="FontStyle29"/>
          <w:sz w:val="28"/>
          <w:szCs w:val="28"/>
        </w:rPr>
        <w:t>у</w:t>
      </w:r>
      <w:r>
        <w:rPr>
          <w:rStyle w:val="FontStyle29"/>
          <w:sz w:val="28"/>
          <w:szCs w:val="28"/>
        </w:rPr>
        <w:t>альность личности приобретает всё большую ценность, эта профессия во</w:t>
      </w:r>
      <w:r>
        <w:rPr>
          <w:rStyle w:val="FontStyle29"/>
          <w:sz w:val="28"/>
          <w:szCs w:val="28"/>
        </w:rPr>
        <w:t>с</w:t>
      </w:r>
      <w:r>
        <w:rPr>
          <w:rStyle w:val="FontStyle29"/>
          <w:sz w:val="28"/>
          <w:szCs w:val="28"/>
        </w:rPr>
        <w:t>требована, как никогда. Ведь искусство портного помогает че</w:t>
      </w:r>
      <w:r>
        <w:rPr>
          <w:rStyle w:val="FontStyle29"/>
          <w:sz w:val="28"/>
          <w:szCs w:val="28"/>
        </w:rPr>
        <w:t xml:space="preserve">ловеку создать свой неповторимый образ, выразить внутренний мир с помощью одежды. </w:t>
      </w:r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Стремление выглядеть неповторимо вызывает у многих желание научиться шить. 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Style w:val="FontStyle29"/>
          <w:rFonts w:eastAsia="SimSun"/>
          <w:sz w:val="28"/>
          <w:szCs w:val="28"/>
        </w:rPr>
      </w:pPr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Портной </w:t>
      </w:r>
      <w:r>
        <w:rPr>
          <w:rFonts w:ascii="Times New Roman" w:hAnsi="Times New Roman"/>
          <w:bCs/>
          <w:color w:val="000000"/>
          <w:sz w:val="28"/>
          <w:szCs w:val="28"/>
        </w:rPr>
        <w:sym w:font="Symbol" w:char="F02D"/>
      </w:r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 творческая и набирающая в настоящее время популярность профессия в сфере оказания услуг. Ремонт и пошив изделий </w:t>
      </w:r>
      <w:r>
        <w:rPr>
          <w:rFonts w:ascii="Times New Roman" w:hAnsi="Times New Roman"/>
          <w:bCs/>
          <w:color w:val="000000"/>
          <w:sz w:val="28"/>
          <w:szCs w:val="28"/>
        </w:rPr>
        <w:sym w:font="Symbol" w:char="F02D"/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65C3C">
        <w:rPr>
          <w:rStyle w:val="FontStyle29"/>
          <w:rFonts w:eastAsia="SimSun"/>
          <w:sz w:val="28"/>
          <w:szCs w:val="28"/>
          <w:lang w:eastAsia="zh-CN"/>
        </w:rPr>
        <w:t>это стандартная услуга, которая востребована повсеместно всеми слоями населения. Портной изготавливает по индивидуальным заказам швейные изде</w:t>
      </w:r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лия различных ассортиментных групп и назначения, производит ремонт и переделку изделий, выполняя работы различной степени сложности – как ремонт и пошив изделий из простых в обработке материалов, так и эксклюзивных изделий со сложными отделками. </w:t>
      </w:r>
    </w:p>
    <w:p w:rsidR="00047C9E" w:rsidRPr="00265C3C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Style w:val="FontStyle29"/>
          <w:rFonts w:eastAsia="SimSun"/>
          <w:sz w:val="28"/>
          <w:szCs w:val="28"/>
          <w:lang w:eastAsia="zh-CN"/>
        </w:rPr>
      </w:pPr>
      <w:r w:rsidRPr="00265C3C">
        <w:rPr>
          <w:rStyle w:val="FontStyle29"/>
          <w:rFonts w:eastAsia="SimSun"/>
          <w:sz w:val="28"/>
          <w:szCs w:val="28"/>
          <w:lang w:eastAsia="zh-CN"/>
        </w:rPr>
        <w:t>Искусство</w:t>
      </w:r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 портного, работающего по индивидуальным заказам, состоит в создании оригинальных, неповторимых, выделяющихся изделий, подчеркивающих индивидуальность заказчика. 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У профессии портного есть и свои физические ограничения. К прим</w:t>
      </w:r>
      <w:r>
        <w:rPr>
          <w:rStyle w:val="FontStyle29"/>
          <w:sz w:val="28"/>
          <w:szCs w:val="28"/>
        </w:rPr>
        <w:t>е</w:t>
      </w:r>
      <w:r>
        <w:rPr>
          <w:rStyle w:val="FontStyle29"/>
          <w:sz w:val="28"/>
          <w:szCs w:val="28"/>
        </w:rPr>
        <w:t>ру, для работы портным не год</w:t>
      </w:r>
      <w:r>
        <w:rPr>
          <w:rStyle w:val="FontStyle29"/>
          <w:sz w:val="28"/>
          <w:szCs w:val="28"/>
        </w:rPr>
        <w:t>ятся люди с заболеваниями зрения, плохой подвижностью рук, расстройствами нервной системы.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В реализации своих общих и профессиональных компетенций поможет Фонд Развития Индустрии Моды (ФРИМ). Президентом Фонда и руковод</w:t>
      </w:r>
      <w:r>
        <w:rPr>
          <w:rStyle w:val="FontStyle29"/>
          <w:sz w:val="28"/>
          <w:szCs w:val="28"/>
        </w:rPr>
        <w:t>и</w:t>
      </w:r>
      <w:r>
        <w:rPr>
          <w:rStyle w:val="FontStyle29"/>
          <w:sz w:val="28"/>
          <w:szCs w:val="28"/>
        </w:rPr>
        <w:t>телем комиссии легкой промышленности</w:t>
      </w:r>
      <w:r>
        <w:rPr>
          <w:rStyle w:val="FontStyle29"/>
          <w:sz w:val="28"/>
          <w:szCs w:val="28"/>
        </w:rPr>
        <w:t xml:space="preserve"> при РСПП, является Ольга Вале</w:t>
      </w:r>
      <w:r>
        <w:rPr>
          <w:rStyle w:val="FontStyle29"/>
          <w:sz w:val="28"/>
          <w:szCs w:val="28"/>
        </w:rPr>
        <w:t>н</w:t>
      </w:r>
      <w:r>
        <w:rPr>
          <w:rStyle w:val="FontStyle29"/>
          <w:sz w:val="28"/>
          <w:szCs w:val="28"/>
        </w:rPr>
        <w:t>тиновна Косец. ФРИМ входит в центр компетенции Легкой промышленн</w:t>
      </w:r>
      <w:r>
        <w:rPr>
          <w:rStyle w:val="FontStyle29"/>
          <w:sz w:val="28"/>
          <w:szCs w:val="28"/>
        </w:rPr>
        <w:t>о</w:t>
      </w:r>
      <w:r>
        <w:rPr>
          <w:rStyle w:val="FontStyle29"/>
          <w:sz w:val="28"/>
          <w:szCs w:val="28"/>
        </w:rPr>
        <w:t>сти, где вас обучат азам высокой моды. Помогут открыть бизнес с нуля, научат новым технологиям. Вы откроете новые информационные горизонты об Индустрии моды и л</w:t>
      </w:r>
      <w:r>
        <w:rPr>
          <w:rStyle w:val="FontStyle29"/>
          <w:sz w:val="28"/>
          <w:szCs w:val="28"/>
        </w:rPr>
        <w:t xml:space="preserve">егкой промышленности. </w:t>
      </w:r>
    </w:p>
    <w:p w:rsidR="00047C9E" w:rsidRPr="00265C3C" w:rsidRDefault="00AC2C39" w:rsidP="00265C3C">
      <w:pPr>
        <w:ind w:firstLineChars="235" w:firstLine="661"/>
        <w:rPr>
          <w:rStyle w:val="FontStyle29"/>
          <w:rFonts w:eastAsia="SimSun"/>
          <w:b/>
          <w:bCs/>
          <w:sz w:val="28"/>
          <w:szCs w:val="28"/>
          <w:lang w:eastAsia="zh-CN"/>
        </w:rPr>
      </w:pPr>
      <w:r>
        <w:rPr>
          <w:rStyle w:val="FontStyle29"/>
          <w:b/>
          <w:bCs/>
          <w:sz w:val="28"/>
          <w:szCs w:val="28"/>
        </w:rPr>
        <w:lastRenderedPageBreak/>
        <w:t xml:space="preserve">1.2. </w:t>
      </w:r>
      <w:r w:rsidRPr="00265C3C">
        <w:rPr>
          <w:rFonts w:ascii="TimesNewRomanPS-BoldMT" w:eastAsia="TimesNewRomanPS-BoldMT" w:hAnsi="TimesNewRomanPS-BoldMT" w:cs="TimesNewRomanPS-BoldMT"/>
          <w:b/>
          <w:bCs/>
          <w:color w:val="000000"/>
          <w:sz w:val="24"/>
          <w:szCs w:val="24"/>
          <w:lang w:eastAsia="zh-CN" w:bidi="ar"/>
        </w:rPr>
        <w:t xml:space="preserve"> </w:t>
      </w:r>
      <w:r w:rsidRPr="00265C3C">
        <w:rPr>
          <w:rStyle w:val="FontStyle29"/>
          <w:rFonts w:eastAsia="SimSun"/>
          <w:b/>
          <w:bCs/>
          <w:sz w:val="28"/>
          <w:szCs w:val="28"/>
          <w:lang w:eastAsia="zh-CN"/>
        </w:rPr>
        <w:t xml:space="preserve">Профессии, по которым участники смогут трудоустроиться после </w:t>
      </w:r>
      <w:r w:rsidRPr="00265C3C">
        <w:rPr>
          <w:rStyle w:val="FontStyle29"/>
          <w:rFonts w:eastAsia="SimSun"/>
          <w:b/>
          <w:bCs/>
          <w:sz w:val="28"/>
          <w:szCs w:val="28"/>
          <w:lang w:eastAsia="zh-CN"/>
        </w:rPr>
        <w:t>получения данной компетенции</w:t>
      </w:r>
    </w:p>
    <w:p w:rsidR="00047C9E" w:rsidRPr="00265C3C" w:rsidRDefault="00047C9E">
      <w:pPr>
        <w:spacing w:after="0" w:line="260" w:lineRule="auto"/>
        <w:rPr>
          <w:rStyle w:val="FontStyle29"/>
          <w:rFonts w:eastAsia="SimSun"/>
          <w:b/>
          <w:bCs/>
          <w:sz w:val="28"/>
          <w:szCs w:val="28"/>
          <w:lang w:eastAsia="zh-CN"/>
        </w:rPr>
      </w:pPr>
    </w:p>
    <w:p w:rsidR="00047C9E" w:rsidRDefault="00AC2C39">
      <w:pPr>
        <w:spacing w:after="0" w:line="260" w:lineRule="auto"/>
        <w:ind w:firstLineChars="235" w:firstLine="658"/>
        <w:jc w:val="both"/>
        <w:rPr>
          <w:rStyle w:val="FontStyle29"/>
          <w:rFonts w:eastAsia="SimSun"/>
          <w:sz w:val="28"/>
          <w:szCs w:val="28"/>
        </w:rPr>
      </w:pPr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Область профессиональной деятельности портного: индивидуальный пошив швейных </w:t>
      </w:r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изделий, подготовка изделий к примеркам, ремонт и обновление изделий. </w:t>
      </w:r>
    </w:p>
    <w:p w:rsidR="00047C9E" w:rsidRDefault="00AC2C39">
      <w:pPr>
        <w:spacing w:after="0" w:line="260" w:lineRule="auto"/>
        <w:ind w:firstLineChars="235" w:firstLine="658"/>
        <w:jc w:val="both"/>
        <w:rPr>
          <w:rStyle w:val="FontStyle29"/>
          <w:rFonts w:eastAsia="SimSun"/>
          <w:sz w:val="28"/>
          <w:szCs w:val="28"/>
        </w:rPr>
      </w:pPr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Специалист, обладающий компетенциями Портного, может трудоустроиться в ателье по пошиву и ремонту одежды, в Дом моделей, на швейную фабрику или открыть свое дело. </w:t>
      </w:r>
    </w:p>
    <w:p w:rsidR="00047C9E" w:rsidRDefault="00AC2C39">
      <w:pPr>
        <w:spacing w:after="0" w:line="260" w:lineRule="auto"/>
        <w:ind w:firstLineChars="235" w:firstLine="658"/>
        <w:jc w:val="both"/>
        <w:rPr>
          <w:rStyle w:val="FontStyle29"/>
          <w:rFonts w:eastAsia="SimSun"/>
          <w:sz w:val="28"/>
          <w:szCs w:val="28"/>
        </w:rPr>
      </w:pPr>
      <w:r w:rsidRPr="00265C3C">
        <w:rPr>
          <w:rStyle w:val="FontStyle29"/>
          <w:rFonts w:eastAsia="SimSun"/>
          <w:sz w:val="28"/>
          <w:szCs w:val="28"/>
          <w:lang w:eastAsia="zh-CN"/>
        </w:rPr>
        <w:t>Для построения успешн</w:t>
      </w:r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ой карьеры, важно развивать </w:t>
      </w:r>
      <w:proofErr w:type="spellStart"/>
      <w:r>
        <w:rPr>
          <w:rStyle w:val="FontStyle29"/>
          <w:rFonts w:eastAsia="SimSun"/>
          <w:sz w:val="28"/>
          <w:szCs w:val="28"/>
          <w:lang w:val="en-US" w:eastAsia="zh-CN"/>
        </w:rPr>
        <w:t>softskills</w:t>
      </w:r>
      <w:proofErr w:type="spellEnd"/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 (</w:t>
      </w:r>
      <w:proofErr w:type="spellStart"/>
      <w:r w:rsidRPr="00265C3C">
        <w:rPr>
          <w:rStyle w:val="FontStyle29"/>
          <w:rFonts w:eastAsia="SimSun"/>
          <w:sz w:val="28"/>
          <w:szCs w:val="28"/>
          <w:lang w:eastAsia="zh-CN"/>
        </w:rPr>
        <w:t>надпрофессиональные</w:t>
      </w:r>
      <w:proofErr w:type="spellEnd"/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 навыки). Фокусировка на задачах, скорость реакции, внимательность к мелочам и хорошая память крайне важны для того, чтобы заказчик получил удовольствие от изготовленного изделия. </w:t>
      </w:r>
    </w:p>
    <w:p w:rsidR="00047C9E" w:rsidRPr="00265C3C" w:rsidRDefault="00AC2C39">
      <w:pPr>
        <w:spacing w:after="0" w:line="260" w:lineRule="auto"/>
        <w:ind w:firstLineChars="235" w:firstLine="658"/>
        <w:jc w:val="both"/>
        <w:rPr>
          <w:rStyle w:val="FontStyle29"/>
          <w:rFonts w:eastAsia="SimSun"/>
          <w:sz w:val="28"/>
          <w:szCs w:val="28"/>
          <w:lang w:eastAsia="zh-CN"/>
        </w:rPr>
      </w:pPr>
      <w:r w:rsidRPr="00265C3C">
        <w:rPr>
          <w:rStyle w:val="FontStyle29"/>
          <w:rFonts w:eastAsia="SimSun"/>
          <w:sz w:val="28"/>
          <w:szCs w:val="28"/>
          <w:lang w:eastAsia="zh-CN"/>
        </w:rPr>
        <w:t>Процесс этот тво</w:t>
      </w:r>
      <w:r w:rsidRPr="00265C3C">
        <w:rPr>
          <w:rStyle w:val="FontStyle29"/>
          <w:rFonts w:eastAsia="SimSun"/>
          <w:sz w:val="28"/>
          <w:szCs w:val="28"/>
          <w:lang w:eastAsia="zh-CN"/>
        </w:rPr>
        <w:t xml:space="preserve">рческий, бесконечно разнообразен и доступен большинству людей. Любой может проявлять здесь фантазию, своё мастерство и понимание </w:t>
      </w:r>
      <w:proofErr w:type="gramStart"/>
      <w:r w:rsidRPr="00265C3C">
        <w:rPr>
          <w:rStyle w:val="FontStyle29"/>
          <w:rFonts w:eastAsia="SimSun"/>
          <w:sz w:val="28"/>
          <w:szCs w:val="28"/>
          <w:lang w:eastAsia="zh-CN"/>
        </w:rPr>
        <w:t>прекрасного</w:t>
      </w:r>
      <w:proofErr w:type="gramEnd"/>
      <w:r w:rsidRPr="00265C3C">
        <w:rPr>
          <w:rStyle w:val="FontStyle29"/>
          <w:rFonts w:eastAsia="SimSun"/>
          <w:sz w:val="28"/>
          <w:szCs w:val="28"/>
          <w:lang w:eastAsia="zh-CN"/>
        </w:rPr>
        <w:t>. Стремление выглядеть неповторимо вызывает у многих желание научиться шить.</w:t>
      </w:r>
    </w:p>
    <w:p w:rsidR="00047C9E" w:rsidRPr="00265C3C" w:rsidRDefault="00047C9E">
      <w:pPr>
        <w:ind w:firstLineChars="235" w:firstLine="658"/>
        <w:jc w:val="both"/>
        <w:rPr>
          <w:rStyle w:val="FontStyle29"/>
          <w:rFonts w:eastAsia="SimSun"/>
          <w:sz w:val="28"/>
          <w:szCs w:val="28"/>
          <w:lang w:eastAsia="zh-CN"/>
        </w:rPr>
      </w:pP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Style w:val="FontStyle29"/>
          <w:b/>
          <w:bCs/>
          <w:sz w:val="28"/>
          <w:szCs w:val="28"/>
        </w:rPr>
      </w:pPr>
      <w:r>
        <w:rPr>
          <w:rStyle w:val="FontStyle29"/>
          <w:b/>
          <w:bCs/>
          <w:sz w:val="28"/>
          <w:szCs w:val="28"/>
        </w:rPr>
        <w:t xml:space="preserve">1.3  </w:t>
      </w:r>
      <w:r>
        <w:rPr>
          <w:rStyle w:val="FontStyle29"/>
          <w:b/>
          <w:bCs/>
          <w:sz w:val="28"/>
          <w:szCs w:val="28"/>
        </w:rPr>
        <w:t>Ссылка на образовательный и профе</w:t>
      </w:r>
      <w:r>
        <w:rPr>
          <w:rStyle w:val="FontStyle29"/>
          <w:b/>
          <w:bCs/>
          <w:sz w:val="28"/>
          <w:szCs w:val="28"/>
        </w:rPr>
        <w:t>ссиональный стандарт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 xml:space="preserve"> 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white"/>
        </w:rPr>
      </w:pPr>
      <w:proofErr w:type="gramStart"/>
      <w:r>
        <w:rPr>
          <w:rStyle w:val="FontStyle29"/>
          <w:sz w:val="28"/>
          <w:szCs w:val="28"/>
        </w:rPr>
        <w:t>Согласно ФГОС среднего профессионального образования по профе</w:t>
      </w:r>
      <w:r>
        <w:rPr>
          <w:rStyle w:val="FontStyle29"/>
          <w:sz w:val="28"/>
          <w:szCs w:val="28"/>
        </w:rPr>
        <w:t>с</w:t>
      </w:r>
      <w:r>
        <w:rPr>
          <w:rStyle w:val="FontStyle29"/>
          <w:sz w:val="28"/>
          <w:szCs w:val="28"/>
        </w:rPr>
        <w:t>сии 29.01.07 Портной  (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Приказ Министерства образования и науки РФ от 2 августа 2013 г. N 770 «Об утверждении федерального государственного 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б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разовательного стандарта среднего профессионального образования по пр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фессии 262019.03 Портной» </w:t>
      </w:r>
      <w:r>
        <w:rPr>
          <w:rFonts w:ascii="Times New Roman" w:hAnsi="Times New Roman"/>
          <w:color w:val="000000"/>
          <w:sz w:val="28"/>
          <w:szCs w:val="28"/>
        </w:rPr>
        <w:t>Зарегистрировано в Минюсте РФ 20 августа 2</w:t>
      </w:r>
      <w:r>
        <w:rPr>
          <w:rFonts w:ascii="Times New Roman" w:hAnsi="Times New Roman"/>
          <w:color w:val="000000"/>
          <w:sz w:val="28"/>
          <w:szCs w:val="28"/>
        </w:rPr>
        <w:t>013 г. Регистрационный N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 xml:space="preserve">29655) </w:t>
      </w:r>
      <w:r>
        <w:rPr>
          <w:rStyle w:val="FontStyle29"/>
          <w:sz w:val="28"/>
          <w:szCs w:val="28"/>
        </w:rPr>
        <w:t xml:space="preserve">область профессиональной деятельности портного – индивидуальный пошив швейных изделий, </w:t>
      </w:r>
      <w:proofErr w:type="spellStart"/>
      <w:r>
        <w:rPr>
          <w:rStyle w:val="FontStyle29"/>
          <w:sz w:val="28"/>
          <w:szCs w:val="28"/>
        </w:rPr>
        <w:t>дефектация</w:t>
      </w:r>
      <w:proofErr w:type="spellEnd"/>
      <w:r>
        <w:rPr>
          <w:rStyle w:val="FontStyle29"/>
          <w:sz w:val="28"/>
          <w:szCs w:val="28"/>
        </w:rPr>
        <w:t xml:space="preserve"> швейных изделий, ремонт и обновление.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</w:t>
      </w:r>
      <w:proofErr w:type="gram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4772"/>
      </w:tblGrid>
      <w:tr w:rsidR="00047C9E">
        <w:tc>
          <w:tcPr>
            <w:tcW w:w="2122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Категория участников</w:t>
            </w:r>
          </w:p>
        </w:tc>
        <w:tc>
          <w:tcPr>
            <w:tcW w:w="2551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Образовательный стандарт</w:t>
            </w:r>
          </w:p>
        </w:tc>
        <w:tc>
          <w:tcPr>
            <w:tcW w:w="4772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Профессиональный стандарт</w:t>
            </w:r>
          </w:p>
        </w:tc>
      </w:tr>
      <w:tr w:rsidR="00047C9E">
        <w:tc>
          <w:tcPr>
            <w:tcW w:w="2122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Школьники</w:t>
            </w:r>
          </w:p>
        </w:tc>
        <w:tc>
          <w:tcPr>
            <w:tcW w:w="2551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29.01.07 Портной</w:t>
            </w:r>
          </w:p>
        </w:tc>
        <w:tc>
          <w:tcPr>
            <w:tcW w:w="4772" w:type="dxa"/>
            <w:vMerge w:val="restart"/>
          </w:tcPr>
          <w:p w:rsidR="00047C9E" w:rsidRDefault="00AC2C39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ПС «Специалист по ремонту и инд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и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видуальному пошиву швейных, тр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и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котажных, меховых, кожаных изд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е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лий, головных уборов, изделий те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к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стильной галантереи» N 1051н от 21.12.2015</w:t>
            </w:r>
          </w:p>
        </w:tc>
      </w:tr>
      <w:tr w:rsidR="00047C9E">
        <w:tc>
          <w:tcPr>
            <w:tcW w:w="2122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Студенты</w:t>
            </w:r>
          </w:p>
        </w:tc>
        <w:tc>
          <w:tcPr>
            <w:tcW w:w="2551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29.01.07 Портной</w:t>
            </w:r>
          </w:p>
        </w:tc>
        <w:tc>
          <w:tcPr>
            <w:tcW w:w="4772" w:type="dxa"/>
            <w:vMerge/>
          </w:tcPr>
          <w:p w:rsidR="00047C9E" w:rsidRDefault="00047C9E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</w:p>
        </w:tc>
      </w:tr>
      <w:tr w:rsidR="00047C9E">
        <w:tc>
          <w:tcPr>
            <w:tcW w:w="2122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Специалисты</w:t>
            </w:r>
          </w:p>
        </w:tc>
        <w:tc>
          <w:tcPr>
            <w:tcW w:w="2551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29.01.07 Портной</w:t>
            </w:r>
          </w:p>
        </w:tc>
        <w:tc>
          <w:tcPr>
            <w:tcW w:w="4772" w:type="dxa"/>
            <w:vMerge/>
          </w:tcPr>
          <w:p w:rsidR="00047C9E" w:rsidRDefault="00047C9E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</w:p>
        </w:tc>
      </w:tr>
    </w:tbl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Style w:val="FontStyle29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Профессиональный </w:t>
      </w:r>
      <w:r>
        <w:rPr>
          <w:rStyle w:val="FontStyle29"/>
          <w:sz w:val="28"/>
          <w:szCs w:val="28"/>
        </w:rPr>
        <w:t>стандарт «Специалист по ремонту и индивидуал</w:t>
      </w:r>
      <w:r>
        <w:rPr>
          <w:rStyle w:val="FontStyle29"/>
          <w:sz w:val="28"/>
          <w:szCs w:val="28"/>
        </w:rPr>
        <w:t>ь</w:t>
      </w:r>
      <w:r>
        <w:rPr>
          <w:rStyle w:val="FontStyle29"/>
          <w:sz w:val="28"/>
          <w:szCs w:val="28"/>
        </w:rPr>
        <w:t>ному пошиву швейных, трикотажных, меховых, кожаных изделий, головных уборов, изделий текстильной галантереи» (Приказ Министерства труда и с</w:t>
      </w:r>
      <w:r>
        <w:rPr>
          <w:rStyle w:val="FontStyle29"/>
          <w:sz w:val="28"/>
          <w:szCs w:val="28"/>
        </w:rPr>
        <w:t>о</w:t>
      </w:r>
      <w:r>
        <w:rPr>
          <w:rStyle w:val="FontStyle29"/>
          <w:sz w:val="28"/>
          <w:szCs w:val="28"/>
        </w:rPr>
        <w:lastRenderedPageBreak/>
        <w:t>циальной защиты РФ от 21 декабря 2015 г. N 1051н) опре</w:t>
      </w:r>
      <w:r>
        <w:rPr>
          <w:rStyle w:val="FontStyle29"/>
          <w:sz w:val="28"/>
          <w:szCs w:val="28"/>
        </w:rPr>
        <w:t>деляет один из в</w:t>
      </w:r>
      <w:r>
        <w:rPr>
          <w:rStyle w:val="FontStyle29"/>
          <w:sz w:val="28"/>
          <w:szCs w:val="28"/>
        </w:rPr>
        <w:t>и</w:t>
      </w:r>
      <w:r>
        <w:rPr>
          <w:rStyle w:val="FontStyle29"/>
          <w:sz w:val="28"/>
          <w:szCs w:val="28"/>
        </w:rPr>
        <w:t>дов профессиональной деятельности:  Ремонт и индивидуальный пошив швейных, трикотажных, меховых, кожаных изделий, головных уборов, изд</w:t>
      </w:r>
      <w:r>
        <w:rPr>
          <w:rStyle w:val="FontStyle29"/>
          <w:sz w:val="28"/>
          <w:szCs w:val="28"/>
        </w:rPr>
        <w:t>е</w:t>
      </w:r>
      <w:r>
        <w:rPr>
          <w:rStyle w:val="FontStyle29"/>
          <w:sz w:val="28"/>
          <w:szCs w:val="28"/>
        </w:rPr>
        <w:t>лий текстильной галантереи (код 33.015). Основная цель этого вида профе</w:t>
      </w:r>
      <w:r>
        <w:rPr>
          <w:rStyle w:val="FontStyle29"/>
          <w:sz w:val="28"/>
          <w:szCs w:val="28"/>
        </w:rPr>
        <w:t>с</w:t>
      </w:r>
      <w:r>
        <w:rPr>
          <w:rStyle w:val="FontStyle29"/>
          <w:sz w:val="28"/>
          <w:szCs w:val="28"/>
        </w:rPr>
        <w:t>сиональной деятельности: предост</w:t>
      </w:r>
      <w:r>
        <w:rPr>
          <w:rStyle w:val="FontStyle29"/>
          <w:sz w:val="28"/>
          <w:szCs w:val="28"/>
        </w:rPr>
        <w:t>авление услуг по ремонту и индивидуал</w:t>
      </w:r>
      <w:r>
        <w:rPr>
          <w:rStyle w:val="FontStyle29"/>
          <w:sz w:val="28"/>
          <w:szCs w:val="28"/>
        </w:rPr>
        <w:t>ь</w:t>
      </w:r>
      <w:r>
        <w:rPr>
          <w:rStyle w:val="FontStyle29"/>
          <w:sz w:val="28"/>
          <w:szCs w:val="28"/>
        </w:rPr>
        <w:t>ному пошиву швейных, трикотажных, меховых, кожаных изделий различн</w:t>
      </w:r>
      <w:r>
        <w:rPr>
          <w:rStyle w:val="FontStyle29"/>
          <w:sz w:val="28"/>
          <w:szCs w:val="28"/>
        </w:rPr>
        <w:t>о</w:t>
      </w:r>
      <w:r>
        <w:rPr>
          <w:rStyle w:val="FontStyle29"/>
          <w:sz w:val="28"/>
          <w:szCs w:val="28"/>
        </w:rPr>
        <w:t>го ассортимента, головных уборов, изделий текстильной галантереи с учетом пожеланий заказчика и тенденций моды.</w:t>
      </w:r>
    </w:p>
    <w:p w:rsidR="00047C9E" w:rsidRDefault="00047C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Style w:val="FontStyle29"/>
          <w:b/>
          <w:bCs/>
          <w:sz w:val="28"/>
          <w:szCs w:val="28"/>
        </w:rPr>
      </w:pPr>
    </w:p>
    <w:p w:rsidR="00047C9E" w:rsidRDefault="00AC2C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9"/>
          <w:sz w:val="28"/>
          <w:szCs w:val="28"/>
        </w:rPr>
      </w:pPr>
      <w:r>
        <w:rPr>
          <w:rStyle w:val="FontStyle29"/>
          <w:b/>
          <w:bCs/>
          <w:sz w:val="28"/>
          <w:szCs w:val="28"/>
        </w:rPr>
        <w:t>1.</w:t>
      </w:r>
      <w:r>
        <w:rPr>
          <w:rStyle w:val="FontStyle29"/>
          <w:b/>
          <w:bCs/>
          <w:sz w:val="28"/>
          <w:szCs w:val="28"/>
        </w:rPr>
        <w:t>4</w:t>
      </w:r>
      <w:r>
        <w:rPr>
          <w:rStyle w:val="FontStyle29"/>
          <w:b/>
          <w:bCs/>
          <w:sz w:val="28"/>
          <w:szCs w:val="28"/>
        </w:rPr>
        <w:t xml:space="preserve"> Квалификационные требования к категориям участников</w:t>
      </w:r>
      <w:r>
        <w:rPr>
          <w:rStyle w:val="FontStyle29"/>
          <w:sz w:val="28"/>
          <w:szCs w:val="28"/>
        </w:rPr>
        <w:t xml:space="preserve">  </w:t>
      </w:r>
    </w:p>
    <w:tbl>
      <w:tblPr>
        <w:tblStyle w:val="ab"/>
        <w:tblpPr w:leftFromText="180" w:rightFromText="180" w:vertAnchor="text" w:tblpXSpec="center" w:tblpY="80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4207"/>
        <w:gridCol w:w="5298"/>
      </w:tblGrid>
      <w:tr w:rsidR="00047C9E">
        <w:trPr>
          <w:trHeight w:val="397"/>
          <w:jc w:val="center"/>
        </w:trPr>
        <w:tc>
          <w:tcPr>
            <w:tcW w:w="4207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Школьники</w:t>
            </w:r>
          </w:p>
        </w:tc>
        <w:tc>
          <w:tcPr>
            <w:tcW w:w="5298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Студенты</w:t>
            </w:r>
          </w:p>
        </w:tc>
      </w:tr>
      <w:tr w:rsidR="00047C9E">
        <w:trPr>
          <w:trHeight w:val="397"/>
          <w:jc w:val="center"/>
        </w:trPr>
        <w:tc>
          <w:tcPr>
            <w:tcW w:w="4207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b/>
                <w:sz w:val="28"/>
                <w:szCs w:val="28"/>
                <w:lang w:eastAsia="ru-RU" w:bidi="ru-RU"/>
              </w:rPr>
              <w:t>- знать: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форму  деталей  кроя  </w:t>
            </w:r>
            <w:r w:rsidRPr="00265C3C">
              <w:rPr>
                <w:rStyle w:val="FontStyle29"/>
                <w:rFonts w:eastAsia="Arial Unicode MS"/>
                <w:sz w:val="28"/>
                <w:szCs w:val="28"/>
                <w:lang w:eastAsia="zh-CN" w:bidi="ru-RU"/>
              </w:rPr>
              <w:t xml:space="preserve"> платья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; названия деталей кроя 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платья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; определение долевой и уточной нити; заправку универсального и специального швейного обор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у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дования; регулировку 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натяжения верхней и нижней нитей; обор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у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дование для влажно-тепловых работ и способы ухода за ним; правила безопасного труда при выполнении различных видов работ и пожарной безопасности.</w:t>
            </w:r>
          </w:p>
        </w:tc>
        <w:tc>
          <w:tcPr>
            <w:tcW w:w="5298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b/>
                <w:sz w:val="28"/>
                <w:szCs w:val="28"/>
                <w:lang w:eastAsia="ru-RU" w:bidi="ru-RU"/>
              </w:rPr>
              <w:t>- знать: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proofErr w:type="gramStart"/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форму деталей кроя платья; названия д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е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талей кроя платья; опре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деление долевой и уточной нити; заправку универсального и специального швейного оборудования; причины возникновения неполадок и их устранение; регулировку натяжения верхней и нижней нитей; оборудование для влажно-тепловых работ и способы ухода за ним;  пра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вила безопасного труда при выполнении различных видов работ и пожарной безопасности;</w:t>
            </w:r>
            <w:proofErr w:type="gramEnd"/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   современное</w:t>
            </w:r>
            <w:r w:rsidRPr="00265C3C"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оборудование; технологический процесс  изготовления платья; технические треб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о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вания к выполнению операций ВТО </w:t>
            </w:r>
          </w:p>
        </w:tc>
      </w:tr>
      <w:tr w:rsidR="00047C9E">
        <w:trPr>
          <w:trHeight w:val="397"/>
          <w:jc w:val="center"/>
        </w:trPr>
        <w:tc>
          <w:tcPr>
            <w:tcW w:w="4207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b/>
                <w:sz w:val="28"/>
                <w:szCs w:val="28"/>
                <w:lang w:eastAsia="ru-RU" w:bidi="ru-RU"/>
              </w:rPr>
              <w:t>- уметь: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 сопоставлять наличие колич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е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ства дет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алей кроя платья с эск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и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зом; визуально определять пр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а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вильность выкраивания деталей кроя; технические требования к ВТО деталей платья; выбирать технологическую последов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а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тельность обработки платья; применять современные методы обработки платья; выполнять внут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ренние  краевые и отдело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ч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lastRenderedPageBreak/>
              <w:t xml:space="preserve">ные швы. </w:t>
            </w:r>
          </w:p>
        </w:tc>
        <w:tc>
          <w:tcPr>
            <w:tcW w:w="5298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b/>
                <w:sz w:val="28"/>
                <w:szCs w:val="28"/>
                <w:lang w:eastAsia="ru-RU" w:bidi="ru-RU"/>
              </w:rPr>
              <w:lastRenderedPageBreak/>
              <w:t>- уметь: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proofErr w:type="gramStart"/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сопоставлять наличие количества деталей кроя с эскизом платья; визуально опред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е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лять правильность выкраивания деталей кроя; заправлять, налаживать и проводить мелкий ремонт швейного оборудования; пользоваться обо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рудованием для выпо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л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нения влажно-тепловых работ; соблюдать требования безопасного труда на рабочих местах и правила пожарной безопасности в мастерских;  выбирать технологическую последовательность обработки швейного 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lastRenderedPageBreak/>
              <w:t>изделия в соответствии с изготавлива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е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мой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 моделью  индивидуально;</w:t>
            </w:r>
            <w:proofErr w:type="gramEnd"/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 применять современные методы обработки платья; читать технический рисунок; выполнять операции влажно-тепловой обработки в соответствии с нормативными требован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и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ями; пользоваться </w:t>
            </w:r>
            <w:proofErr w:type="spellStart"/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инструкционно</w:t>
            </w:r>
            <w:proofErr w:type="spellEnd"/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-технологическими картами;  пользоваться 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техническими условиями; выполнять внутренние, краевые и отделочные швы</w:t>
            </w:r>
          </w:p>
        </w:tc>
      </w:tr>
      <w:tr w:rsidR="00047C9E">
        <w:trPr>
          <w:trHeight w:val="397"/>
          <w:jc w:val="center"/>
        </w:trPr>
        <w:tc>
          <w:tcPr>
            <w:tcW w:w="4207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b/>
                <w:sz w:val="28"/>
                <w:szCs w:val="28"/>
                <w:lang w:eastAsia="ru-RU" w:bidi="ru-RU"/>
              </w:rPr>
              <w:lastRenderedPageBreak/>
              <w:t>иметь практический опыт: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изготовления швейных изделий; работы с эскизами; распознав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а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ния составных частей деталей платья и его конструкции; опр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е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деление свой</w:t>
            </w:r>
            <w:proofErr w:type="gramStart"/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ств пр</w:t>
            </w:r>
            <w:proofErr w:type="gramEnd"/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именяемого материала; 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работы на различном швейном оборудовании с пр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и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менением средств малой мех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а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низации; выполнения влажно-тепловых работ.</w:t>
            </w:r>
          </w:p>
          <w:p w:rsidR="00047C9E" w:rsidRDefault="00047C9E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</w:p>
        </w:tc>
        <w:tc>
          <w:tcPr>
            <w:tcW w:w="5298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b/>
                <w:sz w:val="28"/>
                <w:szCs w:val="28"/>
                <w:lang w:eastAsia="ru-RU" w:bidi="ru-RU"/>
              </w:rPr>
              <w:t>Профессиональные компетенции: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 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ПК 1.1. Проверять наличие деталей кроя в соответствии с эскизом. 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ПК 1.4. Выполнять поэтапную обработку швейных изделий различного ассорт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и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мента на машинах или вручную индив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и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дуально. 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ПК 1.5. Формировать объемную форму полуфабриката изделия с использованием оборудования для влажно-тепловой обр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а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ботки. 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ПК 1.6. Соблюдать правила безопасности труда. 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ПК 1.7. Пользоваться технической, те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х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нологической и нормативной документ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а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цией.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ПК 2.1. Выполнять поузловой контроль качества швейного изделия.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ПК 2.2. Определять причины возникнов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е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ния дефектов при изготовлен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ии изделий. 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ПК 2.3. Предупреждать и устранять д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>е</w:t>
            </w: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фекты швейной обработки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</w:pPr>
            <w:r>
              <w:rPr>
                <w:rStyle w:val="FontStyle29"/>
                <w:rFonts w:eastAsia="Arial Unicode MS"/>
                <w:sz w:val="28"/>
                <w:szCs w:val="28"/>
                <w:lang w:eastAsia="ru-RU" w:bidi="ru-RU"/>
              </w:rPr>
              <w:t xml:space="preserve">ПК 3.4. Соблюдать правила безопасности труда. </w:t>
            </w:r>
          </w:p>
        </w:tc>
      </w:tr>
    </w:tbl>
    <w:p w:rsidR="00047C9E" w:rsidRDefault="00047C9E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Style w:val="FontStyle29"/>
          <w:sz w:val="28"/>
          <w:szCs w:val="28"/>
        </w:rPr>
      </w:pP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2  </w:t>
      </w:r>
      <w:r>
        <w:rPr>
          <w:rFonts w:ascii="Times New Roman" w:hAnsi="Times New Roman" w:cs="Times New Roman CYR"/>
          <w:b/>
          <w:bCs/>
          <w:sz w:val="28"/>
          <w:szCs w:val="24"/>
        </w:rPr>
        <w:t>Задание для конкурса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 w:cs="Times New Roman CYR"/>
          <w:b/>
          <w:bCs/>
          <w:sz w:val="28"/>
          <w:szCs w:val="24"/>
        </w:rPr>
      </w:pPr>
      <w:r>
        <w:rPr>
          <w:rFonts w:ascii="Times New Roman" w:hAnsi="Times New Roman" w:cs="Times New Roman CYR"/>
          <w:b/>
          <w:bCs/>
          <w:sz w:val="28"/>
          <w:szCs w:val="24"/>
        </w:rPr>
        <w:t xml:space="preserve"> 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2.1. Краткое описание задания</w:t>
      </w:r>
    </w:p>
    <w:p w:rsidR="00047C9E" w:rsidRPr="00265C3C" w:rsidRDefault="00047C9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4"/>
          <w:lang w:eastAsia="zh-CN"/>
        </w:rPr>
      </w:pPr>
    </w:p>
    <w:p w:rsidR="00047C9E" w:rsidRDefault="00AC2C3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 xml:space="preserve">Задание состоит из 2 модулей </w:t>
      </w:r>
    </w:p>
    <w:p w:rsidR="00047C9E" w:rsidRDefault="00AC2C3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lastRenderedPageBreak/>
        <w:t xml:space="preserve">Время выполнение задания </w:t>
      </w:r>
      <w:r w:rsidRPr="00265C3C">
        <w:rPr>
          <w:rFonts w:ascii="Times New Roman" w:hAnsi="Times New Roman"/>
          <w:sz w:val="28"/>
          <w:szCs w:val="24"/>
          <w:lang w:eastAsia="zh-CN"/>
        </w:rPr>
        <w:t xml:space="preserve">для категории участников «Школьники»: </w:t>
      </w:r>
    </w:p>
    <w:p w:rsidR="00047C9E" w:rsidRDefault="00AC2C3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>3часа 30 мину</w:t>
      </w:r>
      <w:proofErr w:type="gramStart"/>
      <w:r w:rsidRPr="00265C3C">
        <w:rPr>
          <w:rFonts w:ascii="Times New Roman" w:hAnsi="Times New Roman"/>
          <w:sz w:val="28"/>
          <w:szCs w:val="24"/>
          <w:lang w:eastAsia="zh-CN"/>
        </w:rPr>
        <w:t>т(</w:t>
      </w:r>
      <w:proofErr w:type="gramEnd"/>
      <w:r w:rsidRPr="00265C3C">
        <w:rPr>
          <w:rFonts w:ascii="Times New Roman" w:hAnsi="Times New Roman"/>
          <w:sz w:val="28"/>
          <w:szCs w:val="24"/>
          <w:lang w:eastAsia="zh-CN"/>
        </w:rPr>
        <w:t xml:space="preserve">астрономических) </w:t>
      </w:r>
    </w:p>
    <w:p w:rsidR="00047C9E" w:rsidRDefault="00AC2C3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 xml:space="preserve">Время выполнение задания для категории участников «Студенты»: </w:t>
      </w:r>
    </w:p>
    <w:p w:rsidR="00047C9E" w:rsidRDefault="00AC2C3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 xml:space="preserve">4 часа30 минут (астрономических) </w:t>
      </w:r>
    </w:p>
    <w:p w:rsidR="00047C9E" w:rsidRDefault="00AC2C3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 xml:space="preserve">Модуль 1. Раскрой мелких деталей </w:t>
      </w:r>
    </w:p>
    <w:p w:rsidR="00047C9E" w:rsidRDefault="00AC2C3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>Модуль 2. Пошив платья</w:t>
      </w:r>
    </w:p>
    <w:p w:rsidR="00047C9E" w:rsidRDefault="00047C9E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 CYR"/>
          <w:sz w:val="28"/>
          <w:szCs w:val="24"/>
        </w:rPr>
      </w:pPr>
    </w:p>
    <w:p w:rsidR="00047C9E" w:rsidRDefault="00AC2C39">
      <w:pPr>
        <w:spacing w:after="0" w:line="264" w:lineRule="auto"/>
        <w:ind w:firstLine="709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 xml:space="preserve">Категория участников «Школьники» </w:t>
      </w:r>
    </w:p>
    <w:p w:rsidR="00047C9E" w:rsidRDefault="00AC2C3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 xml:space="preserve">В ходе выполнения конкурсного задания необходимо выполнить раскрой мелких деталей, </w:t>
      </w:r>
      <w:r w:rsidRPr="00265C3C">
        <w:rPr>
          <w:rFonts w:ascii="Times New Roman" w:hAnsi="Times New Roman"/>
          <w:sz w:val="28"/>
          <w:szCs w:val="24"/>
          <w:lang w:eastAsia="zh-CN"/>
        </w:rPr>
        <w:t>пошив женского платья в стиле «</w:t>
      </w:r>
      <w:proofErr w:type="spellStart"/>
      <w:r w:rsidRPr="00265C3C">
        <w:rPr>
          <w:rFonts w:ascii="Times New Roman" w:hAnsi="Times New Roman"/>
          <w:sz w:val="28"/>
          <w:szCs w:val="24"/>
          <w:lang w:eastAsia="zh-CN"/>
        </w:rPr>
        <w:t>Бохо</w:t>
      </w:r>
      <w:proofErr w:type="spellEnd"/>
      <w:r w:rsidRPr="00265C3C">
        <w:rPr>
          <w:rFonts w:ascii="Times New Roman" w:hAnsi="Times New Roman"/>
          <w:sz w:val="28"/>
          <w:szCs w:val="24"/>
          <w:lang w:eastAsia="zh-CN"/>
        </w:rPr>
        <w:t xml:space="preserve">» из льняной ткани. Платья расширенного силуэта по линии бедер и </w:t>
      </w:r>
      <w:proofErr w:type="gramStart"/>
      <w:r w:rsidRPr="00265C3C">
        <w:rPr>
          <w:rFonts w:ascii="Times New Roman" w:hAnsi="Times New Roman"/>
          <w:sz w:val="28"/>
          <w:szCs w:val="24"/>
          <w:lang w:eastAsia="zh-CN"/>
        </w:rPr>
        <w:t>зауженное</w:t>
      </w:r>
      <w:proofErr w:type="gramEnd"/>
      <w:r w:rsidRPr="00265C3C">
        <w:rPr>
          <w:rFonts w:ascii="Times New Roman" w:hAnsi="Times New Roman"/>
          <w:sz w:val="28"/>
          <w:szCs w:val="24"/>
          <w:lang w:eastAsia="zh-CN"/>
        </w:rPr>
        <w:t xml:space="preserve"> к низу. Спинка со средним шво</w:t>
      </w:r>
      <w:r w:rsidRPr="00265C3C">
        <w:rPr>
          <w:rFonts w:ascii="Times New Roman" w:hAnsi="Times New Roman"/>
          <w:sz w:val="28"/>
          <w:szCs w:val="24"/>
          <w:lang w:eastAsia="zh-CN"/>
        </w:rPr>
        <w:t>м</w:t>
      </w:r>
      <w:r w:rsidRPr="00265C3C">
        <w:rPr>
          <w:rFonts w:ascii="Times New Roman" w:hAnsi="Times New Roman"/>
          <w:sz w:val="28"/>
          <w:szCs w:val="24"/>
          <w:lang w:eastAsia="zh-CN"/>
        </w:rPr>
        <w:t xml:space="preserve">. </w:t>
      </w:r>
      <w:r w:rsidRPr="00265C3C">
        <w:rPr>
          <w:rFonts w:ascii="Times New Roman" w:hAnsi="Times New Roman"/>
          <w:sz w:val="28"/>
          <w:szCs w:val="24"/>
          <w:lang w:eastAsia="zh-CN"/>
        </w:rPr>
        <w:t xml:space="preserve">Горловина углублённая округлая. Рукав </w:t>
      </w:r>
      <w:proofErr w:type="spellStart"/>
      <w:r w:rsidRPr="00265C3C">
        <w:rPr>
          <w:rFonts w:ascii="Times New Roman" w:hAnsi="Times New Roman"/>
          <w:sz w:val="28"/>
          <w:szCs w:val="24"/>
          <w:lang w:eastAsia="zh-CN"/>
        </w:rPr>
        <w:t>втачной</w:t>
      </w:r>
      <w:proofErr w:type="spellEnd"/>
      <w:r w:rsidRPr="00265C3C">
        <w:rPr>
          <w:rFonts w:ascii="Times New Roman" w:hAnsi="Times New Roman"/>
          <w:sz w:val="28"/>
          <w:szCs w:val="24"/>
          <w:lang w:eastAsia="zh-CN"/>
        </w:rPr>
        <w:t>, с углубленной проймой.</w:t>
      </w:r>
    </w:p>
    <w:p w:rsidR="00047C9E" w:rsidRDefault="00AC2C39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Категория участников «Студенты»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047C9E" w:rsidRPr="00265C3C" w:rsidRDefault="00AC2C39">
      <w:pPr>
        <w:ind w:firstLineChars="235" w:firstLine="658"/>
        <w:jc w:val="both"/>
        <w:rPr>
          <w:rFonts w:ascii="Times New Roman" w:hAnsi="Times New Roman"/>
          <w:sz w:val="28"/>
          <w:szCs w:val="24"/>
          <w:lang w:eastAsia="zh-CN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>В ходе выполнения конкурсного задания необходимо выполнить раскрой мелких деталей, пошив женского платья в стиле «</w:t>
      </w:r>
      <w:proofErr w:type="spellStart"/>
      <w:r w:rsidRPr="00265C3C">
        <w:rPr>
          <w:rFonts w:ascii="Times New Roman" w:hAnsi="Times New Roman"/>
          <w:sz w:val="28"/>
          <w:szCs w:val="24"/>
          <w:lang w:eastAsia="zh-CN"/>
        </w:rPr>
        <w:t>Бохо</w:t>
      </w:r>
      <w:proofErr w:type="spellEnd"/>
      <w:r w:rsidRPr="00265C3C">
        <w:rPr>
          <w:rFonts w:ascii="Times New Roman" w:hAnsi="Times New Roman"/>
          <w:sz w:val="28"/>
          <w:szCs w:val="24"/>
          <w:lang w:eastAsia="zh-CN"/>
        </w:rPr>
        <w:t>» из льняной ткани. Платья расши</w:t>
      </w:r>
      <w:r w:rsidRPr="00265C3C">
        <w:rPr>
          <w:rFonts w:ascii="Times New Roman" w:hAnsi="Times New Roman"/>
          <w:sz w:val="28"/>
          <w:szCs w:val="24"/>
          <w:lang w:eastAsia="zh-CN"/>
        </w:rPr>
        <w:t xml:space="preserve">ренного силуэта по линии бедер и </w:t>
      </w:r>
      <w:proofErr w:type="gramStart"/>
      <w:r w:rsidRPr="00265C3C">
        <w:rPr>
          <w:rFonts w:ascii="Times New Roman" w:hAnsi="Times New Roman"/>
          <w:sz w:val="28"/>
          <w:szCs w:val="24"/>
          <w:lang w:eastAsia="zh-CN"/>
        </w:rPr>
        <w:t>зауженное</w:t>
      </w:r>
      <w:proofErr w:type="gramEnd"/>
      <w:r w:rsidRPr="00265C3C">
        <w:rPr>
          <w:rFonts w:ascii="Times New Roman" w:hAnsi="Times New Roman"/>
          <w:sz w:val="28"/>
          <w:szCs w:val="24"/>
          <w:lang w:eastAsia="zh-CN"/>
        </w:rPr>
        <w:t xml:space="preserve"> к низу. По центру переда, располагается встречная складка. В среднем шве потайная застежка на тесьму </w:t>
      </w:r>
      <w:proofErr w:type="gramStart"/>
      <w:r w:rsidRPr="00265C3C">
        <w:rPr>
          <w:rFonts w:ascii="Times New Roman" w:hAnsi="Times New Roman"/>
          <w:sz w:val="28"/>
          <w:szCs w:val="24"/>
          <w:lang w:eastAsia="zh-CN"/>
        </w:rPr>
        <w:t>-м</w:t>
      </w:r>
      <w:proofErr w:type="gramEnd"/>
      <w:r w:rsidRPr="00265C3C">
        <w:rPr>
          <w:rFonts w:ascii="Times New Roman" w:hAnsi="Times New Roman"/>
          <w:sz w:val="28"/>
          <w:szCs w:val="24"/>
          <w:lang w:eastAsia="zh-CN"/>
        </w:rPr>
        <w:t xml:space="preserve">олния и разрез. Карманы в боковых швах. Горловина углублённая округлая. Рукав </w:t>
      </w:r>
      <w:proofErr w:type="spellStart"/>
      <w:r w:rsidRPr="00265C3C">
        <w:rPr>
          <w:rFonts w:ascii="Times New Roman" w:hAnsi="Times New Roman"/>
          <w:sz w:val="28"/>
          <w:szCs w:val="24"/>
          <w:lang w:eastAsia="zh-CN"/>
        </w:rPr>
        <w:t>втачной</w:t>
      </w:r>
      <w:proofErr w:type="spellEnd"/>
      <w:r w:rsidRPr="00265C3C">
        <w:rPr>
          <w:rFonts w:ascii="Times New Roman" w:hAnsi="Times New Roman"/>
          <w:sz w:val="28"/>
          <w:szCs w:val="24"/>
          <w:lang w:eastAsia="zh-CN"/>
        </w:rPr>
        <w:t>, с углубленной проймой</w:t>
      </w:r>
    </w:p>
    <w:p w:rsidR="00047C9E" w:rsidRDefault="00047C9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47C9E" w:rsidRDefault="00AC2C39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2.2. Структура и подробное описание конкурсного задания</w:t>
      </w:r>
    </w:p>
    <w:p w:rsidR="00047C9E" w:rsidRDefault="00047C9E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047C9E" w:rsidRDefault="00AC2C39">
      <w:pPr>
        <w:spacing w:after="0" w:line="260" w:lineRule="auto"/>
        <w:ind w:firstLineChars="235" w:firstLine="658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 xml:space="preserve">2.2.1. Время выполнения: 3 часа 30 минут </w:t>
      </w:r>
    </w:p>
    <w:p w:rsidR="00047C9E" w:rsidRPr="00265C3C" w:rsidRDefault="00AC2C39">
      <w:pPr>
        <w:spacing w:after="0" w:line="260" w:lineRule="auto"/>
        <w:ind w:firstLineChars="235" w:firstLine="658"/>
        <w:jc w:val="both"/>
        <w:rPr>
          <w:rFonts w:ascii="Times New Roman" w:hAnsi="Times New Roman"/>
          <w:sz w:val="28"/>
          <w:szCs w:val="24"/>
          <w:lang w:eastAsia="zh-CN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 xml:space="preserve">Категория участников: «Школьники» </w:t>
      </w:r>
    </w:p>
    <w:p w:rsidR="00047C9E" w:rsidRDefault="00047C9E">
      <w:pPr>
        <w:spacing w:after="0" w:line="260" w:lineRule="auto"/>
        <w:ind w:firstLineChars="235" w:firstLine="658"/>
        <w:jc w:val="both"/>
        <w:rPr>
          <w:rFonts w:ascii="Times New Roman" w:hAnsi="Times New Roman"/>
          <w:sz w:val="28"/>
          <w:szCs w:val="24"/>
        </w:rPr>
      </w:pPr>
    </w:p>
    <w:p w:rsidR="00047C9E" w:rsidRDefault="00AC2C39">
      <w:pPr>
        <w:spacing w:after="0" w:line="260" w:lineRule="auto"/>
        <w:ind w:firstLineChars="235" w:firstLine="658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 xml:space="preserve">2.2.2. Время выполнения: 4 часа 30 минут </w:t>
      </w:r>
    </w:p>
    <w:p w:rsidR="00047C9E" w:rsidRPr="00265C3C" w:rsidRDefault="00AC2C39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4"/>
          <w:lang w:eastAsia="zh-CN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>Категория участников: «Студенты»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 xml:space="preserve"> 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 xml:space="preserve">Задание заключается в изготовлении женского платья. Каждому участнику из отдельной категории предоставляются одинаковые лекала мелких деталей платья, одинаковый крой деталей платья, ткань лен в количестве 0,4м., </w:t>
      </w:r>
      <w:proofErr w:type="spellStart"/>
      <w:r w:rsidRPr="00265C3C">
        <w:rPr>
          <w:rFonts w:ascii="Times New Roman" w:hAnsi="Times New Roman"/>
          <w:sz w:val="28"/>
          <w:szCs w:val="24"/>
          <w:lang w:eastAsia="zh-CN"/>
        </w:rPr>
        <w:t>флизелин</w:t>
      </w:r>
      <w:proofErr w:type="spellEnd"/>
      <w:r w:rsidRPr="00265C3C">
        <w:rPr>
          <w:rFonts w:ascii="Times New Roman" w:hAnsi="Times New Roman"/>
          <w:sz w:val="28"/>
          <w:szCs w:val="24"/>
          <w:lang w:eastAsia="zh-CN"/>
        </w:rPr>
        <w:t xml:space="preserve"> в количестве 0,4м. 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>Одинаковое швей</w:t>
      </w:r>
      <w:r w:rsidRPr="00265C3C">
        <w:rPr>
          <w:rFonts w:ascii="Times New Roman" w:hAnsi="Times New Roman"/>
          <w:sz w:val="28"/>
          <w:szCs w:val="24"/>
          <w:lang w:eastAsia="zh-CN"/>
        </w:rPr>
        <w:t>ное оборудование для категории участников</w:t>
      </w:r>
      <w:r>
        <w:rPr>
          <w:rFonts w:ascii="Times New Roman" w:hAnsi="Times New Roman"/>
          <w:sz w:val="28"/>
          <w:szCs w:val="24"/>
          <w:lang w:eastAsia="zh-CN"/>
        </w:rPr>
        <w:t xml:space="preserve"> </w:t>
      </w:r>
      <w:r w:rsidRPr="00265C3C">
        <w:rPr>
          <w:rFonts w:ascii="Times New Roman" w:hAnsi="Times New Roman"/>
          <w:sz w:val="28"/>
          <w:szCs w:val="24"/>
          <w:lang w:eastAsia="zh-CN"/>
        </w:rPr>
        <w:t xml:space="preserve">«Школьники» </w:t>
      </w:r>
      <w:r>
        <w:rPr>
          <w:rFonts w:ascii="Times New Roman" w:hAnsi="Times New Roman"/>
          <w:sz w:val="28"/>
          <w:szCs w:val="24"/>
          <w:lang w:eastAsia="zh-CN"/>
        </w:rPr>
        <w:t xml:space="preserve">и </w:t>
      </w:r>
      <w:r w:rsidRPr="00265C3C">
        <w:rPr>
          <w:rFonts w:ascii="Times New Roman" w:hAnsi="Times New Roman"/>
          <w:sz w:val="28"/>
          <w:szCs w:val="24"/>
          <w:lang w:eastAsia="zh-CN"/>
        </w:rPr>
        <w:t xml:space="preserve">«Студенты» </w:t>
      </w:r>
    </w:p>
    <w:p w:rsidR="00047C9E" w:rsidRPr="00265C3C" w:rsidRDefault="00AC2C39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4"/>
          <w:lang w:eastAsia="zh-CN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 xml:space="preserve">Для обеспечения равных условий участникам запрещается использовать на площадке иное оборудование и материалы, кроме тех, что предоставлены организаторами. </w:t>
      </w:r>
    </w:p>
    <w:p w:rsidR="00047C9E" w:rsidRPr="00265C3C" w:rsidRDefault="00AC2C39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4"/>
          <w:lang w:eastAsia="zh-CN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>Содержание швейной коробки, кото</w:t>
      </w:r>
      <w:r w:rsidRPr="00265C3C">
        <w:rPr>
          <w:rFonts w:ascii="Times New Roman" w:hAnsi="Times New Roman"/>
          <w:sz w:val="28"/>
          <w:szCs w:val="24"/>
          <w:lang w:eastAsia="zh-CN"/>
        </w:rPr>
        <w:t xml:space="preserve">рое обеспечивает сам участник, должно соответствовать инфраструктурному листу. 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lastRenderedPageBreak/>
        <w:t xml:space="preserve">По истечении </w:t>
      </w:r>
      <w:r>
        <w:rPr>
          <w:rFonts w:ascii="Times New Roman" w:hAnsi="Times New Roman"/>
          <w:sz w:val="28"/>
          <w:szCs w:val="24"/>
          <w:lang w:eastAsia="zh-CN"/>
        </w:rPr>
        <w:t>отведённого</w:t>
      </w:r>
      <w:r w:rsidRPr="00265C3C">
        <w:rPr>
          <w:rFonts w:ascii="Times New Roman" w:hAnsi="Times New Roman"/>
          <w:sz w:val="28"/>
          <w:szCs w:val="24"/>
          <w:lang w:eastAsia="zh-CN"/>
        </w:rPr>
        <w:t xml:space="preserve"> времени на 1 Модуль участник должен представить работу, расположенную на раскройном столе. 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4"/>
        </w:rPr>
      </w:pPr>
      <w:r w:rsidRPr="00265C3C">
        <w:rPr>
          <w:rFonts w:ascii="Times New Roman" w:hAnsi="Times New Roman"/>
          <w:sz w:val="28"/>
          <w:szCs w:val="24"/>
          <w:lang w:eastAsia="zh-CN"/>
        </w:rPr>
        <w:t xml:space="preserve">По истечении </w:t>
      </w:r>
      <w:r>
        <w:rPr>
          <w:rFonts w:ascii="Times New Roman" w:hAnsi="Times New Roman"/>
          <w:sz w:val="28"/>
          <w:szCs w:val="24"/>
          <w:lang w:eastAsia="zh-CN"/>
        </w:rPr>
        <w:t>отведённого</w:t>
      </w:r>
      <w:r w:rsidRPr="00265C3C">
        <w:rPr>
          <w:rFonts w:ascii="Times New Roman" w:hAnsi="Times New Roman"/>
          <w:sz w:val="28"/>
          <w:szCs w:val="24"/>
          <w:lang w:eastAsia="zh-CN"/>
        </w:rPr>
        <w:t xml:space="preserve"> времени на 2 Модуль участник должен представить работу, одетую на манекен. </w:t>
      </w:r>
    </w:p>
    <w:p w:rsidR="00047C9E" w:rsidRPr="00265C3C" w:rsidRDefault="00047C9E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4"/>
          <w:lang w:eastAsia="zh-CN"/>
        </w:rPr>
      </w:pPr>
    </w:p>
    <w:tbl>
      <w:tblPr>
        <w:tblStyle w:val="ab"/>
        <w:tblpPr w:leftFromText="180" w:rightFromText="180" w:vertAnchor="text" w:horzAnchor="page" w:tblpX="1672" w:tblpY="816"/>
        <w:tblOverlap w:val="never"/>
        <w:tblW w:w="0" w:type="auto"/>
        <w:tblLook w:val="04A0" w:firstRow="1" w:lastRow="0" w:firstColumn="1" w:lastColumn="0" w:noHBand="0" w:noVBand="1"/>
      </w:tblPr>
      <w:tblGrid>
        <w:gridCol w:w="1716"/>
        <w:gridCol w:w="1753"/>
        <w:gridCol w:w="1552"/>
        <w:gridCol w:w="4550"/>
      </w:tblGrid>
      <w:tr w:rsidR="00047C9E">
        <w:tc>
          <w:tcPr>
            <w:tcW w:w="1426" w:type="dxa"/>
          </w:tcPr>
          <w:p w:rsidR="00047C9E" w:rsidRDefault="00AC2C39">
            <w:pPr>
              <w:widowControl/>
              <w:spacing w:line="240" w:lineRule="auto"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Наименование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категории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участника</w:t>
            </w:r>
            <w:proofErr w:type="spellEnd"/>
          </w:p>
        </w:tc>
        <w:tc>
          <w:tcPr>
            <w:tcW w:w="1756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Наименование модуля</w:t>
            </w:r>
          </w:p>
          <w:p w:rsidR="00047C9E" w:rsidRDefault="00047C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598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Время (час)</w:t>
            </w:r>
          </w:p>
          <w:p w:rsidR="00047C9E" w:rsidRDefault="00047C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4732" w:type="dxa"/>
          </w:tcPr>
          <w:p w:rsidR="00047C9E" w:rsidRDefault="00AC2C39">
            <w:pPr>
              <w:widowControl/>
              <w:jc w:val="center"/>
              <w:rPr>
                <w:rFonts w:ascii="Times New Roman" w:eastAsia="Arial Unicode MS" w:hAnsi="Times New Roman" w:cs="Times New Roman CYR"/>
                <w:b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Полученный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результат</w:t>
            </w:r>
            <w:proofErr w:type="spellEnd"/>
          </w:p>
        </w:tc>
      </w:tr>
      <w:tr w:rsidR="00047C9E">
        <w:tc>
          <w:tcPr>
            <w:tcW w:w="1426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56" w:type="dxa"/>
            <w:tcBorders>
              <w:bottom w:val="single" w:sz="4" w:space="0" w:color="000000" w:themeColor="text1"/>
            </w:tcBorders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98" w:type="dxa"/>
            <w:tcBorders>
              <w:bottom w:val="single" w:sz="4" w:space="0" w:color="000000" w:themeColor="text1"/>
            </w:tcBorders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732" w:type="dxa"/>
            <w:tcBorders>
              <w:bottom w:val="single" w:sz="4" w:space="0" w:color="000000" w:themeColor="text1"/>
            </w:tcBorders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5</w:t>
            </w:r>
          </w:p>
        </w:tc>
      </w:tr>
      <w:tr w:rsidR="00047C9E">
        <w:trPr>
          <w:trHeight w:val="942"/>
        </w:trPr>
        <w:tc>
          <w:tcPr>
            <w:tcW w:w="1426" w:type="dxa"/>
            <w:vMerge w:val="restart"/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Школьники</w:t>
            </w:r>
          </w:p>
        </w:tc>
        <w:tc>
          <w:tcPr>
            <w:tcW w:w="1756" w:type="dxa"/>
          </w:tcPr>
          <w:p w:rsidR="00047C9E" w:rsidRDefault="00AC2C39">
            <w:pPr>
              <w:widowControl/>
              <w:rPr>
                <w:rFonts w:ascii="Times New Roman" w:eastAsia="Arial Unicode MS" w:hAnsi="Times New Roman" w:cs="Times New Roman CYR"/>
                <w:sz w:val="28"/>
                <w:szCs w:val="28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Модуль 1.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Раскрой </w:t>
            </w:r>
            <w:proofErr w:type="gramStart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мелких</w:t>
            </w:r>
            <w:proofErr w:type="gramEnd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деталей платья</w:t>
            </w:r>
          </w:p>
        </w:tc>
        <w:tc>
          <w:tcPr>
            <w:tcW w:w="1598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30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минут</w:t>
            </w:r>
            <w:proofErr w:type="spellEnd"/>
          </w:p>
        </w:tc>
        <w:tc>
          <w:tcPr>
            <w:tcW w:w="4732" w:type="dxa"/>
          </w:tcPr>
          <w:p w:rsidR="00047C9E" w:rsidRDefault="00AC2C39">
            <w:pPr>
              <w:widowControl/>
              <w:spacing w:after="0" w:line="240" w:lineRule="auto"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 Крой мелких деталей платья и деталей клеевой прокладки, с обозначенными контрольными знаками. </w:t>
            </w:r>
          </w:p>
        </w:tc>
      </w:tr>
      <w:tr w:rsidR="00047C9E">
        <w:trPr>
          <w:trHeight w:val="5692"/>
        </w:trPr>
        <w:tc>
          <w:tcPr>
            <w:tcW w:w="1426" w:type="dxa"/>
            <w:vMerge/>
          </w:tcPr>
          <w:p w:rsidR="00047C9E" w:rsidRDefault="00047C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</w:p>
        </w:tc>
        <w:tc>
          <w:tcPr>
            <w:tcW w:w="1756" w:type="dxa"/>
          </w:tcPr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Модуль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2.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Пошив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женского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платья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</w:t>
            </w:r>
          </w:p>
          <w:p w:rsidR="00047C9E" w:rsidRDefault="00047C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</w:p>
        </w:tc>
        <w:tc>
          <w:tcPr>
            <w:tcW w:w="1598" w:type="dxa"/>
          </w:tcPr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3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часа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</w:t>
            </w:r>
          </w:p>
          <w:p w:rsidR="00047C9E" w:rsidRDefault="00047C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</w:p>
        </w:tc>
        <w:tc>
          <w:tcPr>
            <w:tcW w:w="4732" w:type="dxa"/>
          </w:tcPr>
          <w:p w:rsidR="00047C9E" w:rsidRDefault="00AC2C39">
            <w:pPr>
              <w:widowControl/>
              <w:spacing w:after="0" w:line="260" w:lineRule="auto"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Женское платье в стиле «</w:t>
            </w:r>
            <w:proofErr w:type="spellStart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Бохо</w:t>
            </w:r>
            <w:proofErr w:type="spellEnd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». </w:t>
            </w:r>
          </w:p>
          <w:p w:rsidR="00047C9E" w:rsidRPr="00265C3C" w:rsidRDefault="00AC2C39">
            <w:pPr>
              <w:widowControl/>
              <w:spacing w:after="0" w:line="260" w:lineRule="auto"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Силуэт, расширенный по линии бедер и зауженный к низу. </w:t>
            </w:r>
          </w:p>
          <w:p w:rsidR="00047C9E" w:rsidRDefault="00AC2C39">
            <w:pPr>
              <w:widowControl/>
              <w:spacing w:after="0" w:line="260" w:lineRule="auto"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За счет кроя платье имеет драпировку по боковым швам. </w:t>
            </w:r>
          </w:p>
          <w:p w:rsidR="00047C9E" w:rsidRDefault="00AC2C39">
            <w:pPr>
              <w:widowControl/>
              <w:spacing w:after="0" w:line="260" w:lineRule="auto"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Горловина переда углублённая округлая, обработана обтачкой. </w:t>
            </w:r>
          </w:p>
          <w:p w:rsidR="00047C9E" w:rsidRDefault="00AC2C39">
            <w:pPr>
              <w:widowControl/>
              <w:spacing w:after="0" w:line="260" w:lineRule="auto"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Ширина обтачки в готовом виде – 4,0 см. </w:t>
            </w:r>
          </w:p>
          <w:p w:rsidR="00047C9E" w:rsidRDefault="00AC2C39">
            <w:pPr>
              <w:widowControl/>
              <w:spacing w:after="0" w:line="260" w:lineRule="auto"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Спинка со средним швом. </w:t>
            </w:r>
          </w:p>
          <w:p w:rsidR="00047C9E" w:rsidRDefault="00AC2C39">
            <w:pPr>
              <w:widowControl/>
              <w:spacing w:after="0" w:line="260" w:lineRule="auto"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Длина шву по среднему шву - 115,0 см. Горловина спинки обработана обтачкой</w:t>
            </w: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, ширина обтачки в готовом виде – 4,0 см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Длина плечевого шва - 15 см. </w:t>
            </w:r>
          </w:p>
          <w:p w:rsidR="00047C9E" w:rsidRDefault="00AC2C39">
            <w:pPr>
              <w:widowControl/>
              <w:spacing w:after="0" w:line="260" w:lineRule="auto"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Рукав </w:t>
            </w:r>
            <w:proofErr w:type="spellStart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втачной</w:t>
            </w:r>
            <w:proofErr w:type="spellEnd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 с углубленной проймой, длина рукава - 45,0 см. </w:t>
            </w:r>
          </w:p>
          <w:p w:rsidR="00047C9E" w:rsidRDefault="00AC2C39">
            <w:pPr>
              <w:widowControl/>
              <w:spacing w:after="0" w:line="260" w:lineRule="auto"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Низ рукава и низ изделия обработан швом </w:t>
            </w:r>
            <w:proofErr w:type="spellStart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вподгибку</w:t>
            </w:r>
            <w:proofErr w:type="spellEnd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 с открытым обмётанным срезом. Ширина подгибки 2,0 см. </w:t>
            </w:r>
          </w:p>
          <w:p w:rsidR="00047C9E" w:rsidRDefault="00AC2C39">
            <w:pPr>
              <w:widowControl/>
              <w:spacing w:after="0" w:line="260" w:lineRule="auto"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По низу рукава и </w:t>
            </w: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низу изделия проложена отделочная строчка – ширина шва 1,5 см.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См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Приложение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1.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См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.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Приложение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1.1. </w:t>
            </w:r>
          </w:p>
          <w:p w:rsidR="00047C9E" w:rsidRDefault="00047C9E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</w:pPr>
          </w:p>
          <w:p w:rsidR="00047C9E" w:rsidRDefault="00047C9E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ru-RU" w:bidi="ru-RU"/>
              </w:rPr>
            </w:pPr>
          </w:p>
        </w:tc>
      </w:tr>
      <w:tr w:rsidR="00047C9E">
        <w:trPr>
          <w:trHeight w:val="262"/>
        </w:trPr>
        <w:tc>
          <w:tcPr>
            <w:tcW w:w="9512" w:type="dxa"/>
            <w:gridSpan w:val="4"/>
          </w:tcPr>
          <w:p w:rsidR="00047C9E" w:rsidRPr="00265C3C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b/>
                <w:bCs/>
                <w:sz w:val="24"/>
                <w:szCs w:val="24"/>
                <w:lang w:eastAsia="zh-CN" w:bidi="ru-RU"/>
              </w:rPr>
              <w:t xml:space="preserve">Общее время выполнения конкурсного задания: 3,5 часа </w:t>
            </w:r>
          </w:p>
        </w:tc>
      </w:tr>
    </w:tbl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4"/>
          <w:lang w:val="en-US" w:eastAsia="zh-CN"/>
        </w:rPr>
      </w:pPr>
      <w:proofErr w:type="spellStart"/>
      <w:r>
        <w:rPr>
          <w:rFonts w:ascii="Times New Roman" w:hAnsi="Times New Roman"/>
          <w:sz w:val="28"/>
          <w:szCs w:val="24"/>
          <w:lang w:val="en-US" w:eastAsia="zh-CN"/>
        </w:rPr>
        <w:t>Характеристика</w:t>
      </w:r>
      <w:proofErr w:type="spellEnd"/>
      <w:r>
        <w:rPr>
          <w:rFonts w:ascii="Times New Roman" w:hAnsi="Times New Roman"/>
          <w:sz w:val="28"/>
          <w:szCs w:val="24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 w:eastAsia="zh-CN"/>
        </w:rPr>
        <w:t>результата</w:t>
      </w:r>
      <w:proofErr w:type="spellEnd"/>
      <w:r>
        <w:rPr>
          <w:rFonts w:ascii="Times New Roman" w:hAnsi="Times New Roman"/>
          <w:sz w:val="28"/>
          <w:szCs w:val="24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 w:eastAsia="zh-CN"/>
        </w:rPr>
        <w:t>выполнения</w:t>
      </w:r>
      <w:proofErr w:type="spellEnd"/>
      <w:r>
        <w:rPr>
          <w:rFonts w:ascii="Times New Roman" w:hAnsi="Times New Roman"/>
          <w:sz w:val="28"/>
          <w:szCs w:val="24"/>
          <w:lang w:val="en-US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  <w:lang w:val="en-US" w:eastAsia="zh-CN"/>
        </w:rPr>
        <w:t>заданий</w:t>
      </w:r>
      <w:proofErr w:type="spellEnd"/>
    </w:p>
    <w:p w:rsidR="00047C9E" w:rsidRDefault="00047C9E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26"/>
        <w:gridCol w:w="1756"/>
        <w:gridCol w:w="1598"/>
        <w:gridCol w:w="4732"/>
      </w:tblGrid>
      <w:tr w:rsidR="00047C9E">
        <w:trPr>
          <w:trHeight w:val="250"/>
        </w:trPr>
        <w:tc>
          <w:tcPr>
            <w:tcW w:w="1426" w:type="dxa"/>
            <w:tcBorders>
              <w:bottom w:val="nil"/>
            </w:tcBorders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756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598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4732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5</w:t>
            </w:r>
          </w:p>
        </w:tc>
      </w:tr>
      <w:tr w:rsidR="00047C9E">
        <w:trPr>
          <w:trHeight w:val="1290"/>
        </w:trPr>
        <w:tc>
          <w:tcPr>
            <w:tcW w:w="1426" w:type="dxa"/>
            <w:vMerge w:val="restart"/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Студент</w:t>
            </w:r>
          </w:p>
        </w:tc>
        <w:tc>
          <w:tcPr>
            <w:tcW w:w="1756" w:type="dxa"/>
          </w:tcPr>
          <w:p w:rsidR="00047C9E" w:rsidRDefault="00AC2C39">
            <w:pPr>
              <w:widowControl/>
              <w:rPr>
                <w:rFonts w:ascii="Times New Roman" w:eastAsia="Arial Unicode MS" w:hAnsi="Times New Roman" w:cs="Times New Roman CYR"/>
                <w:sz w:val="28"/>
                <w:szCs w:val="28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Модуль 1.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Раскрой </w:t>
            </w:r>
            <w:proofErr w:type="gramStart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мелких</w:t>
            </w:r>
            <w:proofErr w:type="gramEnd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деталей платья</w:t>
            </w:r>
          </w:p>
        </w:tc>
        <w:tc>
          <w:tcPr>
            <w:tcW w:w="1598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30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минут</w:t>
            </w:r>
            <w:proofErr w:type="spellEnd"/>
          </w:p>
        </w:tc>
        <w:tc>
          <w:tcPr>
            <w:tcW w:w="4732" w:type="dxa"/>
          </w:tcPr>
          <w:p w:rsidR="00047C9E" w:rsidRDefault="00AC2C39">
            <w:pPr>
              <w:widowControl/>
              <w:spacing w:after="0" w:line="240" w:lineRule="auto"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 Крой мелких деталей платья и деталей клеевой прокладки, с обозначенными контрольными знаками. </w:t>
            </w:r>
          </w:p>
        </w:tc>
      </w:tr>
      <w:tr w:rsidR="00047C9E">
        <w:trPr>
          <w:trHeight w:val="250"/>
        </w:trPr>
        <w:tc>
          <w:tcPr>
            <w:tcW w:w="1426" w:type="dxa"/>
            <w:vMerge/>
          </w:tcPr>
          <w:p w:rsidR="00047C9E" w:rsidRDefault="00047C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</w:p>
        </w:tc>
        <w:tc>
          <w:tcPr>
            <w:tcW w:w="1756" w:type="dxa"/>
          </w:tcPr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Модуль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2.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Пошив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женского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платья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</w:t>
            </w:r>
          </w:p>
          <w:p w:rsidR="00047C9E" w:rsidRDefault="00047C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</w:p>
        </w:tc>
        <w:tc>
          <w:tcPr>
            <w:tcW w:w="1598" w:type="dxa"/>
          </w:tcPr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4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часа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</w:t>
            </w:r>
          </w:p>
          <w:p w:rsidR="00047C9E" w:rsidRDefault="00047C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</w:p>
        </w:tc>
        <w:tc>
          <w:tcPr>
            <w:tcW w:w="4732" w:type="dxa"/>
          </w:tcPr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Женское платье в стиле «</w:t>
            </w:r>
            <w:proofErr w:type="spellStart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Бохо</w:t>
            </w:r>
            <w:proofErr w:type="spellEnd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».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Силуэт, расширенный по линии бедер и зауженный к низу. За счет кроя платье </w:t>
            </w:r>
          </w:p>
          <w:p w:rsidR="00047C9E" w:rsidRDefault="00AC2C39">
            <w:pPr>
              <w:widowControl/>
              <w:spacing w:after="0" w:line="240" w:lineRule="auto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имеет драпировку по боковым швам.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По центру переда располагается встречная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складка. Складка закреплена четырьмя поперечными строчками, длина строчек -4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см. и расстояние между строчками - 5 см.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Горловина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переда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углублённая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округлая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,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обработана</w:t>
            </w:r>
            <w:proofErr w:type="gramEnd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 обтачкой.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Ширина обтачки в готовом виде – 4,0 см.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Спинка со средним швом. Длина шва по среднему шву - 115,0 см.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В среднем шве потайная застежка-молния длиной 30,</w:t>
            </w: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0 см, и разрез длиной - 25,0 см.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Горловина спинки обработана обтачкой, ширина обтачки в готовом виде – 4,0 см.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В боковых швах располагаются карманы </w:t>
            </w:r>
            <w:proofErr w:type="gramStart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на</w:t>
            </w:r>
            <w:proofErr w:type="gramEnd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расстоянии</w:t>
            </w:r>
            <w:proofErr w:type="gramEnd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 45,0 см. от проймы, длина входа в карман 17,0 см.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Длина плечевого шва 15 см.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Рукав </w:t>
            </w:r>
            <w:proofErr w:type="spellStart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втачно</w:t>
            </w: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й</w:t>
            </w:r>
            <w:proofErr w:type="spellEnd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, с углубленной проймой, длина рукава -45,0 см.8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Низ рукава и низ изделия обработан швом </w:t>
            </w:r>
            <w:proofErr w:type="spellStart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вподгибку</w:t>
            </w:r>
            <w:proofErr w:type="spellEnd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 с открытым обмётанным срезом. Ширина подгибки 2,0 см.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sz w:val="24"/>
                <w:szCs w:val="24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По низу рукава и низу изделия </w:t>
            </w:r>
            <w:proofErr w:type="gramStart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проложена</w:t>
            </w:r>
            <w:proofErr w:type="gramEnd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:rsidR="00047C9E" w:rsidRPr="00265C3C" w:rsidRDefault="00AC2C39">
            <w:pPr>
              <w:widowControl/>
              <w:spacing w:after="0" w:line="240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отделочная строчка, шириной 1,5 см, по разрезу и входу в ка</w:t>
            </w: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рман отделочная строчка шириной 0,5 см.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См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Приложение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2. </w:t>
            </w:r>
          </w:p>
          <w:p w:rsidR="00047C9E" w:rsidRDefault="00AC2C39">
            <w:pPr>
              <w:widowControl/>
              <w:spacing w:after="0" w:line="240" w:lineRule="auto"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См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Приложение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2.1. </w:t>
            </w:r>
          </w:p>
        </w:tc>
      </w:tr>
      <w:tr w:rsidR="00047C9E">
        <w:trPr>
          <w:trHeight w:val="250"/>
        </w:trPr>
        <w:tc>
          <w:tcPr>
            <w:tcW w:w="9512" w:type="dxa"/>
            <w:gridSpan w:val="4"/>
            <w:tcBorders>
              <w:bottom w:val="single" w:sz="4" w:space="0" w:color="auto"/>
            </w:tcBorders>
          </w:tcPr>
          <w:p w:rsidR="00047C9E" w:rsidRPr="00265C3C" w:rsidRDefault="00AC2C39">
            <w:pPr>
              <w:widowControl/>
              <w:spacing w:after="0" w:line="240" w:lineRule="auto"/>
              <w:jc w:val="both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</w:pPr>
            <w:r w:rsidRPr="00265C3C">
              <w:rPr>
                <w:rFonts w:ascii="TimesNewRomanPSMT" w:eastAsia="TimesNewRomanPSMT" w:hAnsi="TimesNewRomanPSMT" w:cs="TimesNewRomanPSMT"/>
                <w:b/>
                <w:bCs/>
                <w:color w:val="000000"/>
                <w:sz w:val="24"/>
                <w:szCs w:val="24"/>
                <w:lang w:eastAsia="zh-CN" w:bidi="ar"/>
              </w:rPr>
              <w:t xml:space="preserve">Общее время выполнения конкурсного задания: 4,5 часов </w:t>
            </w:r>
          </w:p>
        </w:tc>
      </w:tr>
    </w:tbl>
    <w:p w:rsidR="00047C9E" w:rsidRPr="00265C3C" w:rsidRDefault="00047C9E">
      <w:pPr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sz w:val="28"/>
          <w:szCs w:val="28"/>
          <w:lang w:eastAsia="ru-RU" w:bidi="ar"/>
        </w:rPr>
      </w:pPr>
    </w:p>
    <w:p w:rsidR="00047C9E" w:rsidRDefault="00AC2C39">
      <w:pPr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</w:pPr>
      <w:r w:rsidRPr="00265C3C">
        <w:rPr>
          <w:rFonts w:ascii="TimesNewRomanPSMT" w:eastAsia="TimesNewRomanPSMT" w:hAnsi="TimesNewRomanPSMT" w:cs="TimesNewRomanPSMT"/>
          <w:color w:val="000000"/>
          <w:sz w:val="28"/>
          <w:szCs w:val="28"/>
          <w:lang w:eastAsia="zh-CN" w:bidi="ar"/>
        </w:rPr>
        <w:t xml:space="preserve">Участник не может самостоятельно распределить время на выполнение каждого модуля. </w:t>
      </w:r>
      <w:proofErr w:type="spellStart"/>
      <w:proofErr w:type="gramStart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>Указанное</w:t>
      </w:r>
      <w:proofErr w:type="spellEnd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>время</w:t>
      </w:r>
      <w:proofErr w:type="spellEnd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 xml:space="preserve">, </w:t>
      </w:r>
      <w:proofErr w:type="spellStart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>отводится</w:t>
      </w:r>
      <w:proofErr w:type="spellEnd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>на</w:t>
      </w:r>
      <w:proofErr w:type="spellEnd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>выполнение</w:t>
      </w:r>
      <w:proofErr w:type="spellEnd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>каждого</w:t>
      </w:r>
      <w:proofErr w:type="spellEnd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 xml:space="preserve"> </w:t>
      </w:r>
      <w:proofErr w:type="spellStart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>модуля</w:t>
      </w:r>
      <w:proofErr w:type="spellEnd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>.</w:t>
      </w:r>
      <w:proofErr w:type="gramEnd"/>
      <w:r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zh-CN" w:bidi="ar"/>
        </w:rPr>
        <w:t xml:space="preserve"> </w:t>
      </w:r>
    </w:p>
    <w:p w:rsidR="00047C9E" w:rsidRDefault="00047C9E">
      <w:pPr>
        <w:spacing w:after="0" w:line="240" w:lineRule="auto"/>
        <w:jc w:val="both"/>
        <w:rPr>
          <w:rFonts w:ascii="TimesNewRomanPSMT" w:eastAsia="TimesNewRomanPSMT" w:hAnsi="TimesNewRomanPSMT" w:cs="TimesNewRomanPSMT"/>
          <w:color w:val="000000"/>
          <w:sz w:val="28"/>
          <w:szCs w:val="28"/>
          <w:lang w:val="en-US" w:eastAsia="ru-RU" w:bidi="ar"/>
        </w:rPr>
      </w:pPr>
    </w:p>
    <w:p w:rsidR="00047C9E" w:rsidRDefault="00047C9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 CYR"/>
          <w:b/>
          <w:bCs/>
          <w:sz w:val="28"/>
          <w:szCs w:val="28"/>
          <w:lang w:eastAsia="ru-RU" w:bidi="ru-RU"/>
        </w:rPr>
      </w:pPr>
    </w:p>
    <w:p w:rsidR="00047C9E" w:rsidRDefault="00AC2C39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 CYR"/>
          <w:b/>
          <w:bCs/>
          <w:sz w:val="28"/>
          <w:szCs w:val="28"/>
          <w:lang w:eastAsia="ru-RU" w:bidi="ru-RU"/>
        </w:rPr>
        <w:t>2.3. Последовательность выполнения задания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047C9E">
        <w:tc>
          <w:tcPr>
            <w:tcW w:w="1696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Категория участников</w:t>
            </w:r>
          </w:p>
        </w:tc>
        <w:tc>
          <w:tcPr>
            <w:tcW w:w="7649" w:type="dxa"/>
            <w:vAlign w:val="center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№ Наименование операции</w:t>
            </w:r>
          </w:p>
        </w:tc>
      </w:tr>
      <w:tr w:rsidR="00047C9E">
        <w:tc>
          <w:tcPr>
            <w:tcW w:w="1696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Школьники</w:t>
            </w:r>
          </w:p>
        </w:tc>
        <w:tc>
          <w:tcPr>
            <w:tcW w:w="7649" w:type="dxa"/>
          </w:tcPr>
          <w:p w:rsidR="00047C9E" w:rsidRDefault="00AC2C39">
            <w:pPr>
              <w:autoSpaceDE w:val="0"/>
              <w:autoSpaceDN w:val="0"/>
              <w:adjustRightInd w:val="0"/>
              <w:spacing w:after="36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b/>
                <w:bCs/>
                <w:sz w:val="24"/>
                <w:szCs w:val="24"/>
                <w:lang w:eastAsia="ru-RU" w:bidi="ru-RU"/>
              </w:rPr>
              <w:t>Модуль</w:t>
            </w:r>
            <w:r w:rsidRPr="00265C3C">
              <w:rPr>
                <w:rFonts w:ascii="Times New Roman" w:eastAsia="Arial Unicode MS" w:hAnsi="Times New Roman" w:cs="Times New Roman CYR"/>
                <w:b/>
                <w:bCs/>
                <w:sz w:val="24"/>
                <w:szCs w:val="24"/>
                <w:lang w:eastAsia="zh-CN" w:bidi="ru-RU"/>
              </w:rPr>
              <w:t xml:space="preserve"> 1: Раскрой мелких деталей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1. Раскладка лекал на ткани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2. </w:t>
            </w:r>
            <w:proofErr w:type="spellStart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Обмеловка</w:t>
            </w:r>
            <w:proofErr w:type="spellEnd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3. Обозначение контрольных знаков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4. Раскрой мелких деталей и деталей из </w:t>
            </w:r>
            <w:proofErr w:type="spellStart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флизелина</w:t>
            </w:r>
            <w:proofErr w:type="spellEnd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 </w:t>
            </w:r>
          </w:p>
          <w:p w:rsidR="00047C9E" w:rsidRDefault="00047C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36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b/>
                <w:bCs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b/>
                <w:bCs/>
                <w:sz w:val="24"/>
                <w:szCs w:val="24"/>
                <w:lang w:eastAsia="zh-CN" w:bidi="ru-RU"/>
              </w:rPr>
              <w:t>Модуль 2: Пошив женского платья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 xml:space="preserve">1.  Продублировать обтачки горловины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lastRenderedPageBreak/>
              <w:t xml:space="preserve">2.  Обработать мелкие детали: обтачки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 xml:space="preserve">3.  </w:t>
            </w: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Обработать средний срез спинки</w:t>
            </w: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 xml:space="preserve">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 xml:space="preserve">4.  </w:t>
            </w: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Обработать плечевые срезы</w:t>
            </w: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 xml:space="preserve">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 xml:space="preserve">5.  </w:t>
            </w: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Обработать срез горловины обтачным швом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 xml:space="preserve">6.  </w:t>
            </w: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Соединить рукава с проймой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 xml:space="preserve">7. </w:t>
            </w: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Обработать боковые срезы стачным швом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 xml:space="preserve">8.  Обработать срезы низа рукавов швом в подгибку с открытым срезом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 xml:space="preserve">9.  Обработать срез низа изделия швом в подгибку с открытым срезом </w:t>
            </w:r>
          </w:p>
          <w:p w:rsidR="00047C9E" w:rsidRDefault="00AC2C39">
            <w:pPr>
              <w:widowControl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10.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Окончательная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отделка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платья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, ВТО</w:t>
            </w:r>
          </w:p>
        </w:tc>
      </w:tr>
      <w:tr w:rsidR="00047C9E">
        <w:tc>
          <w:tcPr>
            <w:tcW w:w="1696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lastRenderedPageBreak/>
              <w:t>Студенты</w:t>
            </w:r>
          </w:p>
        </w:tc>
        <w:tc>
          <w:tcPr>
            <w:tcW w:w="7649" w:type="dxa"/>
          </w:tcPr>
          <w:p w:rsidR="00047C9E" w:rsidRDefault="00AC2C39">
            <w:pPr>
              <w:autoSpaceDE w:val="0"/>
              <w:autoSpaceDN w:val="0"/>
              <w:adjustRightInd w:val="0"/>
              <w:spacing w:after="36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b/>
                <w:bCs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b/>
                <w:bCs/>
                <w:sz w:val="24"/>
                <w:szCs w:val="24"/>
                <w:lang w:eastAsia="ru-RU" w:bidi="ru-RU"/>
              </w:rPr>
              <w:t>Модуль</w:t>
            </w:r>
            <w:r w:rsidRPr="00265C3C">
              <w:rPr>
                <w:rFonts w:ascii="Times New Roman" w:eastAsia="Arial Unicode MS" w:hAnsi="Times New Roman" w:cs="Times New Roman CYR"/>
                <w:b/>
                <w:bCs/>
                <w:sz w:val="24"/>
                <w:szCs w:val="24"/>
                <w:lang w:eastAsia="zh-CN" w:bidi="ru-RU"/>
              </w:rPr>
              <w:t xml:space="preserve"> 1: Раскрой мелких деталей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1. Раскладка лекал на ткани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2. </w:t>
            </w:r>
            <w:proofErr w:type="spellStart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Обмело</w:t>
            </w: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вка</w:t>
            </w:r>
            <w:proofErr w:type="spellEnd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3. Обозначение контрольных знаков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4. Раскрой мелких деталей и деталей из </w:t>
            </w:r>
            <w:proofErr w:type="spellStart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флизелина</w:t>
            </w:r>
            <w:proofErr w:type="spellEnd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 </w:t>
            </w:r>
          </w:p>
          <w:p w:rsidR="00047C9E" w:rsidRDefault="00047C9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b/>
                <w:bCs/>
                <w:sz w:val="24"/>
                <w:szCs w:val="24"/>
                <w:lang w:eastAsia="ru-RU" w:bidi="ru-RU"/>
              </w:rPr>
            </w:pP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36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b/>
                <w:bCs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b/>
                <w:bCs/>
                <w:sz w:val="24"/>
                <w:szCs w:val="24"/>
                <w:lang w:eastAsia="zh-CN" w:bidi="ru-RU"/>
              </w:rPr>
              <w:t>Модуль 2: Пошив женского платья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1.П</w:t>
            </w: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>родублировать обтачки горловины</w:t>
            </w: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 xml:space="preserve">, </w:t>
            </w: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разрез в среднем срезе спинки, вход в карман в боковых срезах.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 xml:space="preserve">2. </w:t>
            </w:r>
            <w:r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  <w:t xml:space="preserve">Обработать мелкие детали: обтачки 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3. Обработать средний срез спинки стачным швом 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4. Обработать потайную застежку </w:t>
            </w:r>
            <w:proofErr w:type="gramStart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–м</w:t>
            </w:r>
            <w:proofErr w:type="gramEnd"/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олния в среднем шве спинки 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5. Соединить подкладку кармана из основной ткани с боковыми срезами стачным швом 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6. Обработать плечевые срезы </w:t>
            </w: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стачным швом 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7. Обработать срез горловины обтачным швом 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8. Соединить рукава с проймой 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9. Обработать боковые срезы и подкладку кармана из основной ткани стачным швом 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10. Проложить отделочную строчку по входу в карман 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>11. Обработать складку по центру пе</w:t>
            </w: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реда платья 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12. Обработать разрез в среднем шве спинки 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13. Обработать срезы низа рукавов швом в подгибку с открытым срезом </w:t>
            </w:r>
          </w:p>
          <w:p w:rsidR="00047C9E" w:rsidRPr="00265C3C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4"/>
                <w:szCs w:val="24"/>
                <w:lang w:eastAsia="zh-CN" w:bidi="ru-RU"/>
              </w:rPr>
              <w:t xml:space="preserve">14. Обработать срез низа изделия швом в подгибку с открытым срезом </w:t>
            </w:r>
          </w:p>
          <w:p w:rsidR="00047C9E" w:rsidRDefault="00AC2C3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Arial Unicode MS" w:hAnsi="Times New Roman" w:cs="Times New Roman CYR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15.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Окончательная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отделка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>платья</w:t>
            </w:r>
            <w:proofErr w:type="spellEnd"/>
            <w:r>
              <w:rPr>
                <w:rFonts w:ascii="Times New Roman" w:eastAsia="Arial Unicode MS" w:hAnsi="Times New Roman" w:cs="Times New Roman CYR"/>
                <w:sz w:val="24"/>
                <w:szCs w:val="24"/>
                <w:lang w:val="en-US" w:eastAsia="zh-CN" w:bidi="ru-RU"/>
              </w:rPr>
              <w:t xml:space="preserve">, ВТО </w:t>
            </w:r>
          </w:p>
        </w:tc>
      </w:tr>
    </w:tbl>
    <w:p w:rsidR="00047C9E" w:rsidRDefault="00047C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16"/>
          <w:szCs w:val="16"/>
          <w:lang w:eastAsia="ru-RU" w:bidi="ru-RU"/>
        </w:rPr>
      </w:pPr>
    </w:p>
    <w:p w:rsidR="00047C9E" w:rsidRDefault="00AC2C39">
      <w:pP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b/>
          <w:bCs/>
          <w:sz w:val="28"/>
          <w:szCs w:val="28"/>
          <w:lang w:eastAsia="ru-RU" w:bidi="ru-RU"/>
        </w:rPr>
        <w:t>*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 Последовательность выполнения операций устанавливает сам конкурсант</w:t>
      </w:r>
    </w:p>
    <w:p w:rsidR="00047C9E" w:rsidRDefault="00AC2C39">
      <w:r w:rsidRPr="00265C3C">
        <w:rPr>
          <w:rFonts w:ascii="TimesNewRomanPSMT" w:eastAsia="TimesNewRomanPSMT" w:hAnsi="TimesNewRomanPSMT" w:cs="TimesNewRomanPSMT"/>
          <w:color w:val="000000"/>
          <w:sz w:val="24"/>
          <w:szCs w:val="24"/>
          <w:lang w:eastAsia="zh-CN" w:bidi="ar"/>
        </w:rPr>
        <w:t xml:space="preserve"> 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b/>
          <w:bCs/>
          <w:sz w:val="28"/>
          <w:szCs w:val="28"/>
          <w:lang w:eastAsia="zh-CN" w:bidi="ru-RU"/>
        </w:rPr>
        <w:t>Особые указания участнику чемпионата в компетенции «ПОРТНОЙ»:</w:t>
      </w: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 </w:t>
      </w:r>
    </w:p>
    <w:p w:rsidR="00047C9E" w:rsidRPr="00265C3C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</w:pPr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sym w:font="Symbol" w:char="002D"/>
      </w: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 должен быть в рабочей одежде: фартук (передник); удобной обуви без высокого каблука;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sym w:font="Symbol" w:char="002D"/>
      </w: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 длинные волосы убрать под косынк</w:t>
      </w: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у и/или заколку (резинку).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Что можно иметь при себе на конкурсной площадке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sym w:font="Symbol" w:char="002D"/>
      </w: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 может (при необходимости) взять с собой на площадку личные инструменты и приспособления. Все необходимые, для выполнения конкурсного задания инструменты и приспособления, предос</w:t>
      </w: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тавляются организаторами на площадке. 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lastRenderedPageBreak/>
        <w:t xml:space="preserve">Перечень инструментов и приспособлений: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1. </w:t>
      </w:r>
      <w:proofErr w:type="spellStart"/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>Тулбокс</w:t>
      </w:r>
      <w:proofErr w:type="spellEnd"/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, для хранения инструментов и приспособлений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2. Ножницы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3. Лекала, удобной формы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4. Колышек или приспособление для вывертывания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5. Наперсток 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Что не запрещается на конкурсной площадке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1. Точилка для мела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2. Прижимные грузики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3. </w:t>
      </w:r>
      <w:proofErr w:type="spellStart"/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>Проутюжильник</w:t>
      </w:r>
      <w:proofErr w:type="spellEnd"/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 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Что нельзя на конкурсной площадке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Категорически запрещается брать с собой на соревновательную площадку: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1. Гаджеты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2. Телефон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3. Планшет </w:t>
      </w:r>
    </w:p>
    <w:p w:rsidR="00047C9E" w:rsidRPr="00265C3C" w:rsidRDefault="00047C9E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</w:pP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eastAsia="Arial Unicode MS" w:hAnsi="Times New Roman" w:cs="Times New Roman CYR"/>
          <w:b/>
          <w:bCs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b/>
          <w:bCs/>
          <w:sz w:val="28"/>
          <w:szCs w:val="28"/>
          <w:lang w:eastAsia="zh-CN" w:bidi="ru-RU"/>
        </w:rPr>
        <w:t xml:space="preserve">2.4. 30% изменение конкурсного задания 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Для проведения соревнований на чемпионатах, конкурсные задания, по компетенции «ПОРТНОЙ» изменяют на 30%. 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Если Конкурсное задание обнародуется заранее, то Эксперты обязаны внести в него как минимум 30% изменений, в </w:t>
      </w: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пределах ограничений по оборудованию, материалам и оснащению площадки, которые предоставляются Организатором чемпионата. </w:t>
      </w:r>
    </w:p>
    <w:p w:rsidR="00047C9E" w:rsidRPr="00265C3C" w:rsidRDefault="00AC2C39">
      <w:pPr>
        <w:spacing w:after="0" w:line="240" w:lineRule="auto"/>
        <w:ind w:firstLineChars="235" w:firstLine="658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>Экспертам предоставляется возможность участвовать во внесении 30% изменений в Конкурсное задание (в соответствие с Регламентом чемпион</w:t>
      </w: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>ата).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Внесения изменений оформляется протоколом ознакомления экспертов с актуализированным конкурсным заданием и критериями оценки (после внесения 30% изменений) до начала чемпионата. Протокол хранится у Главного эксперта. 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Допустимые 30% изменения: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1. Изменить способ обработки любого узла изделия.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2. Уменьшить количество деталей кроя изделия из основной ткани.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3. Изменить количество дублированных деталей.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4. Изменить способ обработки соединительных швов.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>5. Изменить способ обработки краевых швов.</w:t>
      </w: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6. Изменить наличие и ширину отделочных швов.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7. Уменьшить количество усложняющих элементов.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8. Изменить цветовую гамму ткани для пошива изделия.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9. Изменить отделку изделия.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10. Изменить содержимое «Черного ящика», при его наличии. </w:t>
      </w:r>
    </w:p>
    <w:p w:rsidR="00047C9E" w:rsidRDefault="00AC2C39">
      <w:pPr>
        <w:spacing w:after="0" w:line="240" w:lineRule="auto"/>
        <w:ind w:firstLineChars="235" w:firstLine="658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 Не допустимые30</w:t>
      </w: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% изменения: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1. Изменить фирму и класс оборудования. Его количество на одного конкурсанта, в сторону уменьшения.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2. Изменить наименование изделия.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lastRenderedPageBreak/>
        <w:t xml:space="preserve">3. Изменить фасон изделия.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4. Увеличить количество усложняющих элементов.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5. Увеличить количество деталей кроя изделия из основной ткани. </w:t>
      </w:r>
    </w:p>
    <w:p w:rsidR="00047C9E" w:rsidRDefault="00AC2C39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6. Изменить вид материала для пошива изделия. </w:t>
      </w:r>
    </w:p>
    <w:p w:rsidR="00047C9E" w:rsidRDefault="00047C9E">
      <w:pPr>
        <w:spacing w:after="0" w:line="24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</w:p>
    <w:p w:rsidR="00047C9E" w:rsidRDefault="00047C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16"/>
          <w:szCs w:val="16"/>
          <w:lang w:eastAsia="ru-RU" w:bidi="ru-RU"/>
        </w:rPr>
      </w:pPr>
    </w:p>
    <w:p w:rsidR="00047C9E" w:rsidRDefault="00047C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 CYR"/>
          <w:b/>
          <w:bCs/>
          <w:sz w:val="28"/>
          <w:szCs w:val="28"/>
          <w:lang w:eastAsia="ru-RU" w:bidi="ru-RU"/>
        </w:rPr>
      </w:pPr>
    </w:p>
    <w:p w:rsidR="00047C9E" w:rsidRDefault="00AC2C39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 CYR"/>
          <w:b/>
          <w:bCs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b/>
          <w:bCs/>
          <w:sz w:val="28"/>
          <w:szCs w:val="28"/>
          <w:lang w:eastAsia="ru-RU" w:bidi="ru-RU"/>
        </w:rPr>
        <w:t>3. Требования к экспертам</w:t>
      </w:r>
    </w:p>
    <w:p w:rsidR="00047C9E" w:rsidRDefault="00047C9E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Arial Unicode MS" w:hAnsi="Times New Roman" w:cs="Times New Roman CYR"/>
          <w:b/>
          <w:bCs/>
          <w:sz w:val="28"/>
          <w:szCs w:val="28"/>
          <w:lang w:eastAsia="ru-RU" w:bidi="ru-RU"/>
        </w:rPr>
      </w:pP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proofErr w:type="gramStart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Требования к экспертам, а также порядок их отбора, подготовки с ц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е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лью организации и проведения судейства соревнова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ний по компетенциям определено в «Положении об экспертах конкурсов «</w:t>
      </w:r>
      <w:proofErr w:type="spellStart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Абилимпикс</w:t>
      </w:r>
      <w:proofErr w:type="spellEnd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» (</w:t>
      </w:r>
      <w:proofErr w:type="spellStart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утвежд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е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но</w:t>
      </w:r>
      <w:proofErr w:type="spellEnd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 протоколом рабочей группы по подготовке и проведению Национального чемпионата по профессиональному мастерству среди инвалидов и лиц с ограниченными возможностями здо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ровья «</w:t>
      </w:r>
      <w:proofErr w:type="spellStart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Абилимпикс</w:t>
      </w:r>
      <w:proofErr w:type="spellEnd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» от 13 апреля 2020 г. № Д05-25/05пр)</w:t>
      </w:r>
      <w:proofErr w:type="gramEnd"/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Отбор кандидатов в эксперты на региональном уровне для проведения судейства соревнований по компетенциям конкурсов «</w:t>
      </w:r>
      <w:proofErr w:type="spellStart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Абилимпикс</w:t>
      </w:r>
      <w:proofErr w:type="spellEnd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» в суб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ъ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екте Российской Федерации осуществляет – Региональный центр.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Основн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ые требования к кандидату в эксперты: 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Chars="235" w:firstLine="658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- 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законченное профессиональное образование, подтвержденное док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у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ментом государственного образца, и/или документально подтвержденная специальная подготовка в профессиональных областях, соответствующих его направлению деятельности и компетенции; 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660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- 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предшествующ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ий, не менее чем пятилетний, документально подтве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р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жденный стаж работы в заявленной области профессиональной деятельности соответствующей компетенции конкурсов «</w:t>
      </w:r>
      <w:proofErr w:type="spellStart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Абилимпикс</w:t>
      </w:r>
      <w:proofErr w:type="spellEnd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»; 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660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- 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владение методиками обучения и работы с инвалидами различных н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о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зологий; 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660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- 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опыт 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обучения и подготовки людей с инвалидностью в заявленной о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б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ласти профессиональной деятельности, подтвержденный документально (например, справка с места работы); 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660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- 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документ установленного образца, подтверждающий повышение кв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а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лификации по программе подготов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ки экспертов конкурсов «</w:t>
      </w:r>
      <w:proofErr w:type="spellStart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Абилимпикс</w:t>
      </w:r>
      <w:proofErr w:type="spellEnd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» «Подготовка региональных экспертов конкурсов по профессиональному м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а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стерству «</w:t>
      </w:r>
      <w:proofErr w:type="spellStart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Абилимпикс</w:t>
      </w:r>
      <w:proofErr w:type="spellEnd"/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».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Во время судейства на площадке проведения соревнований могут пр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и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сутствовать независимые эксперты, которые выполняют функцию наблю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д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а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теля и не принимают участия в судействе. 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Независимые эксперты назначаются из числа представителей кадровых служб организаций – потенциальных работодателей некоммерческих орган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и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заций, выражающих интересы предпринимателей, институтов развития, о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р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lastRenderedPageBreak/>
        <w:t>ганизаций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, образующих инфраструктуру поддержки субъектов малого и среднего предпринимательства, и иных подобных организаций. 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Независимый эксперт на региональном уровне назначается Регионал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ь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ным центром.</w:t>
      </w:r>
    </w:p>
    <w:p w:rsidR="00047C9E" w:rsidRDefault="00047C9E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</w:p>
    <w:p w:rsidR="00047C9E" w:rsidRDefault="00047C9E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</w:p>
    <w:p w:rsidR="00047C9E" w:rsidRDefault="00AC2C39">
      <w:pPr>
        <w:ind w:firstLineChars="235" w:firstLine="658"/>
        <w:rPr>
          <w:rFonts w:ascii="Times New Roman" w:eastAsia="Arial Unicode MS" w:hAnsi="Times New Roman" w:cs="Times New Roman CYR"/>
          <w:b/>
          <w:bCs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b/>
          <w:bCs/>
          <w:sz w:val="28"/>
          <w:szCs w:val="28"/>
          <w:lang w:eastAsia="ru-RU" w:bidi="ru-RU"/>
        </w:rPr>
        <w:t xml:space="preserve">4. Критерии оценки </w:t>
      </w:r>
      <w:r w:rsidRPr="00265C3C">
        <w:rPr>
          <w:rFonts w:ascii="Times New Roman" w:eastAsia="Arial Unicode MS" w:hAnsi="Times New Roman" w:cs="Times New Roman CYR"/>
          <w:b/>
          <w:bCs/>
          <w:sz w:val="28"/>
          <w:szCs w:val="28"/>
          <w:lang w:eastAsia="zh-CN" w:bidi="ru-RU"/>
        </w:rPr>
        <w:t>выполнения задания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Критерии оценки выполнения задания. Категория участников: «Школьники», «Студенты», «Специалисты» </w:t>
      </w:r>
    </w:p>
    <w:p w:rsidR="00047C9E" w:rsidRDefault="00AC2C39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Максимальное количество баллов, которое может получить участник, выполнив конкурсное задание: Изготовление женской туники  – 100 баллов  </w:t>
      </w:r>
    </w:p>
    <w:p w:rsidR="00047C9E" w:rsidRDefault="00047C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 CYR"/>
          <w:b/>
          <w:bCs/>
          <w:sz w:val="28"/>
          <w:szCs w:val="28"/>
          <w:lang w:eastAsia="ru-RU" w:bidi="ru-RU"/>
        </w:rPr>
      </w:pPr>
    </w:p>
    <w:p w:rsidR="00047C9E" w:rsidRDefault="00AC2C39">
      <w:pP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>4</w:t>
      </w:r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 xml:space="preserve">.1. </w:t>
      </w:r>
      <w:proofErr w:type="spellStart"/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>Категория</w:t>
      </w:r>
      <w:proofErr w:type="spellEnd"/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 xml:space="preserve"> </w:t>
      </w:r>
      <w:proofErr w:type="spellStart"/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>учас</w:t>
      </w:r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>тников</w:t>
      </w:r>
      <w:proofErr w:type="spellEnd"/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>: «</w:t>
      </w:r>
      <w:proofErr w:type="spellStart"/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>Школьники</w:t>
      </w:r>
      <w:proofErr w:type="spellEnd"/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 xml:space="preserve">». </w:t>
      </w:r>
    </w:p>
    <w:tbl>
      <w:tblPr>
        <w:tblStyle w:val="ab"/>
        <w:tblpPr w:leftFromText="180" w:rightFromText="180" w:vertAnchor="text" w:horzAnchor="page" w:tblpX="1702" w:tblpY="2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4905"/>
        <w:gridCol w:w="2181"/>
      </w:tblGrid>
      <w:tr w:rsidR="00047C9E">
        <w:tc>
          <w:tcPr>
            <w:tcW w:w="2485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Наименование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модуля</w:t>
            </w:r>
            <w:proofErr w:type="spellEnd"/>
          </w:p>
        </w:tc>
        <w:tc>
          <w:tcPr>
            <w:tcW w:w="4905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Задание</w:t>
            </w:r>
            <w:proofErr w:type="spellEnd"/>
          </w:p>
          <w:p w:rsidR="00047C9E" w:rsidRDefault="00047C9E">
            <w:pPr>
              <w:autoSpaceDE w:val="0"/>
              <w:autoSpaceDN w:val="0"/>
              <w:adjustRightInd w:val="0"/>
              <w:spacing w:after="0" w:line="264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</w:p>
        </w:tc>
        <w:tc>
          <w:tcPr>
            <w:tcW w:w="2181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Максимальный</w:t>
            </w:r>
            <w:proofErr w:type="spellEnd"/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балл</w:t>
            </w:r>
            <w:proofErr w:type="spellEnd"/>
          </w:p>
        </w:tc>
      </w:tr>
      <w:tr w:rsidR="00047C9E">
        <w:tc>
          <w:tcPr>
            <w:tcW w:w="2485" w:type="dxa"/>
          </w:tcPr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Модуль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1: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Раскрой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мелких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деталей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</w:p>
        </w:tc>
        <w:tc>
          <w:tcPr>
            <w:tcW w:w="4905" w:type="dxa"/>
          </w:tcPr>
          <w:p w:rsidR="00047C9E" w:rsidRPr="00265C3C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 xml:space="preserve">Раскладка лекал на ткани; </w:t>
            </w:r>
            <w:proofErr w:type="spellStart"/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>обмеловка</w:t>
            </w:r>
            <w:proofErr w:type="spellEnd"/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 xml:space="preserve">, обозначение контрольных знаков; раскрой мелких деталей; раскрой деталей из </w:t>
            </w:r>
            <w:proofErr w:type="spellStart"/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>флизелина</w:t>
            </w:r>
            <w:proofErr w:type="spellEnd"/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 xml:space="preserve"> </w:t>
            </w:r>
          </w:p>
        </w:tc>
        <w:tc>
          <w:tcPr>
            <w:tcW w:w="2181" w:type="dxa"/>
            <w:vAlign w:val="center"/>
          </w:tcPr>
          <w:p w:rsidR="00047C9E" w:rsidRDefault="00AC2C39">
            <w:pPr>
              <w:widowControl/>
              <w:spacing w:after="0" w:line="260" w:lineRule="auto"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20</w:t>
            </w:r>
          </w:p>
        </w:tc>
      </w:tr>
      <w:tr w:rsidR="00047C9E">
        <w:tc>
          <w:tcPr>
            <w:tcW w:w="2485" w:type="dxa"/>
          </w:tcPr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Модуль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2: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Пошив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женского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платья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</w:p>
          <w:p w:rsidR="00047C9E" w:rsidRDefault="00047C9E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</w:p>
        </w:tc>
        <w:tc>
          <w:tcPr>
            <w:tcW w:w="4905" w:type="dxa"/>
          </w:tcPr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 xml:space="preserve">Обработка мелких деталей. Обработка средних срезов спинки, боковых и плечевых срезов. Обработка горловины.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eastAsia="ru-RU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 xml:space="preserve">Соединение рукавов с проймой. Обработка низа рукавов. Обработка низа изделия. </w:t>
            </w:r>
          </w:p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Окончательная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отделка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платья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, ВТО </w:t>
            </w:r>
          </w:p>
        </w:tc>
        <w:tc>
          <w:tcPr>
            <w:tcW w:w="2181" w:type="dxa"/>
            <w:vAlign w:val="center"/>
          </w:tcPr>
          <w:p w:rsidR="00047C9E" w:rsidRDefault="00AC2C39">
            <w:pPr>
              <w:widowControl/>
              <w:spacing w:after="0" w:line="260" w:lineRule="auto"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80</w:t>
            </w:r>
          </w:p>
          <w:p w:rsidR="00047C9E" w:rsidRDefault="00047C9E">
            <w:pPr>
              <w:widowControl/>
              <w:spacing w:after="0" w:line="260" w:lineRule="auto"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</w:p>
        </w:tc>
      </w:tr>
      <w:tr w:rsidR="00047C9E">
        <w:tc>
          <w:tcPr>
            <w:tcW w:w="2485" w:type="dxa"/>
          </w:tcPr>
          <w:p w:rsidR="00047C9E" w:rsidRDefault="00047C9E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</w:p>
        </w:tc>
        <w:tc>
          <w:tcPr>
            <w:tcW w:w="4905" w:type="dxa"/>
            <w:vAlign w:val="center"/>
          </w:tcPr>
          <w:p w:rsidR="00047C9E" w:rsidRDefault="00AC2C39">
            <w:pPr>
              <w:widowControl/>
              <w:spacing w:after="0" w:line="260" w:lineRule="auto"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ИТОГО</w:t>
            </w:r>
          </w:p>
        </w:tc>
        <w:tc>
          <w:tcPr>
            <w:tcW w:w="2181" w:type="dxa"/>
            <w:vAlign w:val="center"/>
          </w:tcPr>
          <w:p w:rsidR="00047C9E" w:rsidRDefault="00AC2C39">
            <w:pPr>
              <w:widowControl/>
              <w:spacing w:after="0" w:line="260" w:lineRule="auto"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100</w:t>
            </w:r>
          </w:p>
        </w:tc>
      </w:tr>
    </w:tbl>
    <w:p w:rsidR="00047C9E" w:rsidRDefault="00047C9E">
      <w:pP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</w:pPr>
    </w:p>
    <w:p w:rsidR="00047C9E" w:rsidRDefault="00047C9E">
      <w:pP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</w:pPr>
    </w:p>
    <w:p w:rsidR="00047C9E" w:rsidRDefault="00047C9E">
      <w:pP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</w:pPr>
    </w:p>
    <w:p w:rsidR="00047C9E" w:rsidRDefault="00047C9E">
      <w:pP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</w:pPr>
    </w:p>
    <w:p w:rsidR="00047C9E" w:rsidRDefault="00AC2C39">
      <w:pP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>4</w:t>
      </w:r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 xml:space="preserve">.2. </w:t>
      </w:r>
      <w:proofErr w:type="spellStart"/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>Категория</w:t>
      </w:r>
      <w:proofErr w:type="spellEnd"/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 xml:space="preserve"> </w:t>
      </w:r>
      <w:proofErr w:type="spellStart"/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>участников</w:t>
      </w:r>
      <w:proofErr w:type="spellEnd"/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>: «</w:t>
      </w:r>
      <w:proofErr w:type="spellStart"/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>Студенты</w:t>
      </w:r>
      <w:proofErr w:type="spellEnd"/>
      <w:r>
        <w:rPr>
          <w:rFonts w:ascii="Times New Roman" w:eastAsia="Arial Unicode MS" w:hAnsi="Times New Roman" w:cs="Times New Roman CYR"/>
          <w:sz w:val="28"/>
          <w:szCs w:val="28"/>
          <w:lang w:val="en-US" w:eastAsia="zh-CN" w:bidi="ru-RU"/>
        </w:rPr>
        <w:t xml:space="preserve">». </w:t>
      </w:r>
    </w:p>
    <w:tbl>
      <w:tblPr>
        <w:tblStyle w:val="ab"/>
        <w:tblpPr w:leftFromText="180" w:rightFromText="180" w:vertAnchor="text" w:horzAnchor="page" w:tblpX="1702" w:tblpY="2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5"/>
        <w:gridCol w:w="4905"/>
        <w:gridCol w:w="2181"/>
      </w:tblGrid>
      <w:tr w:rsidR="00047C9E">
        <w:tc>
          <w:tcPr>
            <w:tcW w:w="2485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Наименование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модуля</w:t>
            </w:r>
            <w:proofErr w:type="spellEnd"/>
          </w:p>
        </w:tc>
        <w:tc>
          <w:tcPr>
            <w:tcW w:w="4905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Задание</w:t>
            </w:r>
            <w:proofErr w:type="spellEnd"/>
          </w:p>
          <w:p w:rsidR="00047C9E" w:rsidRDefault="00047C9E">
            <w:pPr>
              <w:autoSpaceDE w:val="0"/>
              <w:autoSpaceDN w:val="0"/>
              <w:adjustRightInd w:val="0"/>
              <w:spacing w:after="0" w:line="264" w:lineRule="auto"/>
              <w:ind w:firstLine="709"/>
              <w:contextualSpacing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</w:p>
        </w:tc>
        <w:tc>
          <w:tcPr>
            <w:tcW w:w="2181" w:type="dxa"/>
          </w:tcPr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Максимальный</w:t>
            </w:r>
            <w:proofErr w:type="spellEnd"/>
          </w:p>
          <w:p w:rsidR="00047C9E" w:rsidRDefault="00AC2C39">
            <w:pPr>
              <w:autoSpaceDE w:val="0"/>
              <w:autoSpaceDN w:val="0"/>
              <w:adjustRightInd w:val="0"/>
              <w:spacing w:after="0" w:line="264" w:lineRule="auto"/>
              <w:contextualSpacing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балл</w:t>
            </w:r>
            <w:proofErr w:type="spellEnd"/>
          </w:p>
        </w:tc>
      </w:tr>
      <w:tr w:rsidR="00047C9E">
        <w:tc>
          <w:tcPr>
            <w:tcW w:w="2485" w:type="dxa"/>
          </w:tcPr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Модуль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1: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Раскрой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lastRenderedPageBreak/>
              <w:t>мелких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деталей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</w:p>
        </w:tc>
        <w:tc>
          <w:tcPr>
            <w:tcW w:w="4905" w:type="dxa"/>
          </w:tcPr>
          <w:p w:rsidR="00047C9E" w:rsidRPr="00265C3C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lastRenderedPageBreak/>
              <w:t xml:space="preserve">Раскладка лекал на ткани; </w:t>
            </w:r>
            <w:proofErr w:type="spellStart"/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>обмеловка</w:t>
            </w:r>
            <w:proofErr w:type="spellEnd"/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 xml:space="preserve">, </w:t>
            </w:r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lastRenderedPageBreak/>
              <w:t xml:space="preserve">обозначение контрольных знаков; раскрой мелких деталей; раскрой деталей из </w:t>
            </w:r>
            <w:proofErr w:type="spellStart"/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>флизелина</w:t>
            </w:r>
            <w:proofErr w:type="spellEnd"/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 xml:space="preserve"> </w:t>
            </w:r>
          </w:p>
          <w:p w:rsidR="00047C9E" w:rsidRPr="00265C3C" w:rsidRDefault="00047C9E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</w:pPr>
          </w:p>
        </w:tc>
        <w:tc>
          <w:tcPr>
            <w:tcW w:w="2181" w:type="dxa"/>
            <w:vAlign w:val="center"/>
          </w:tcPr>
          <w:p w:rsidR="00047C9E" w:rsidRDefault="00AC2C39">
            <w:pPr>
              <w:widowControl/>
              <w:spacing w:after="0" w:line="260" w:lineRule="auto"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lastRenderedPageBreak/>
              <w:t>10</w:t>
            </w:r>
          </w:p>
        </w:tc>
      </w:tr>
      <w:tr w:rsidR="00047C9E">
        <w:tc>
          <w:tcPr>
            <w:tcW w:w="2485" w:type="dxa"/>
          </w:tcPr>
          <w:p w:rsidR="00047C9E" w:rsidRDefault="00AC2C39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eastAsia="ru-RU" w:bidi="ru-RU"/>
              </w:rPr>
            </w:pP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lastRenderedPageBreak/>
              <w:t>Модуль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2: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Пошив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женского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платья</w:t>
            </w:r>
            <w:proofErr w:type="spellEnd"/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 xml:space="preserve"> </w:t>
            </w:r>
          </w:p>
          <w:p w:rsidR="00047C9E" w:rsidRDefault="00047C9E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</w:p>
        </w:tc>
        <w:tc>
          <w:tcPr>
            <w:tcW w:w="4905" w:type="dxa"/>
          </w:tcPr>
          <w:p w:rsidR="00047C9E" w:rsidRPr="00265C3C" w:rsidRDefault="00AC2C39">
            <w:pPr>
              <w:widowControl/>
              <w:spacing w:after="0" w:line="260" w:lineRule="auto"/>
              <w:jc w:val="both"/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 xml:space="preserve">Дублирование обтачек, припусков разреза, припусков входа в карманы. Обработка среднего среза </w:t>
            </w:r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>спинки.</w:t>
            </w:r>
          </w:p>
          <w:p w:rsidR="00047C9E" w:rsidRDefault="00AC2C39">
            <w:pPr>
              <w:widowControl/>
              <w:spacing w:after="0" w:line="260" w:lineRule="auto"/>
              <w:jc w:val="both"/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</w:pPr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>Обработка разреза. Обработка застежки на потайную тесьм</w:t>
            </w:r>
            <w:proofErr w:type="gramStart"/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>у-</w:t>
            </w:r>
            <w:proofErr w:type="gramEnd"/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 xml:space="preserve"> молния. Обработка складки по центру переда платья</w:t>
            </w:r>
            <w:r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 xml:space="preserve">. </w:t>
            </w:r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>Обработка карманов. Обработка боковых срезов</w:t>
            </w:r>
            <w:r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 xml:space="preserve">. </w:t>
            </w:r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>Обработка плечевых срезов. Обработка срезов горловины. Соединение рукавов с проймой</w:t>
            </w:r>
            <w:r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 xml:space="preserve">. </w:t>
            </w:r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>Обработк</w:t>
            </w:r>
            <w:r w:rsidRPr="00265C3C"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>а низа рукавов. Обработка низа изделия. Выполнение окончательной отделки платья, ВТО</w:t>
            </w:r>
            <w:r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  <w:t>.</w:t>
            </w:r>
          </w:p>
          <w:p w:rsidR="00047C9E" w:rsidRPr="00265C3C" w:rsidRDefault="00047C9E">
            <w:pPr>
              <w:widowControl/>
              <w:spacing w:after="0" w:line="260" w:lineRule="auto"/>
              <w:jc w:val="both"/>
              <w:rPr>
                <w:rFonts w:ascii="Times New Roman" w:eastAsia="Arial Unicode MS" w:hAnsi="Times New Roman" w:cs="Times New Roman CYR"/>
                <w:sz w:val="28"/>
                <w:szCs w:val="28"/>
                <w:lang w:eastAsia="zh-CN" w:bidi="ru-RU"/>
              </w:rPr>
            </w:pPr>
          </w:p>
        </w:tc>
        <w:tc>
          <w:tcPr>
            <w:tcW w:w="2181" w:type="dxa"/>
            <w:vAlign w:val="center"/>
          </w:tcPr>
          <w:p w:rsidR="00047C9E" w:rsidRDefault="00AC2C39">
            <w:pPr>
              <w:widowControl/>
              <w:spacing w:after="0" w:line="260" w:lineRule="auto"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90</w:t>
            </w:r>
          </w:p>
          <w:p w:rsidR="00047C9E" w:rsidRDefault="00047C9E">
            <w:pPr>
              <w:widowControl/>
              <w:spacing w:after="0" w:line="260" w:lineRule="auto"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</w:p>
        </w:tc>
      </w:tr>
      <w:tr w:rsidR="00047C9E">
        <w:tc>
          <w:tcPr>
            <w:tcW w:w="2485" w:type="dxa"/>
          </w:tcPr>
          <w:p w:rsidR="00047C9E" w:rsidRDefault="00047C9E">
            <w:pPr>
              <w:widowControl/>
              <w:spacing w:after="0" w:line="260" w:lineRule="auto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</w:p>
        </w:tc>
        <w:tc>
          <w:tcPr>
            <w:tcW w:w="4905" w:type="dxa"/>
            <w:vAlign w:val="center"/>
          </w:tcPr>
          <w:p w:rsidR="00047C9E" w:rsidRDefault="00AC2C39">
            <w:pPr>
              <w:widowControl/>
              <w:spacing w:after="0" w:line="260" w:lineRule="auto"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ИТОГО</w:t>
            </w:r>
          </w:p>
        </w:tc>
        <w:tc>
          <w:tcPr>
            <w:tcW w:w="2181" w:type="dxa"/>
            <w:vAlign w:val="center"/>
          </w:tcPr>
          <w:p w:rsidR="00047C9E" w:rsidRDefault="00AC2C39">
            <w:pPr>
              <w:widowControl/>
              <w:spacing w:after="0" w:line="260" w:lineRule="auto"/>
              <w:jc w:val="center"/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</w:pPr>
            <w:r>
              <w:rPr>
                <w:rFonts w:ascii="Times New Roman" w:eastAsia="Arial Unicode MS" w:hAnsi="Times New Roman" w:cs="Times New Roman CYR"/>
                <w:sz w:val="28"/>
                <w:szCs w:val="28"/>
                <w:lang w:val="en-US" w:eastAsia="zh-CN" w:bidi="ru-RU"/>
              </w:rPr>
              <w:t>100</w:t>
            </w:r>
          </w:p>
        </w:tc>
      </w:tr>
    </w:tbl>
    <w:p w:rsidR="00047C9E" w:rsidRDefault="00AC2C39">
      <w:pPr>
        <w:rPr>
          <w:rFonts w:ascii="TimesNewRomanPSMT" w:eastAsia="TimesNewRomanPSMT" w:hAnsi="TimesNewRomanPSMT" w:cs="TimesNewRomanPSMT"/>
          <w:color w:val="000000"/>
          <w:sz w:val="24"/>
          <w:szCs w:val="24"/>
          <w:lang w:val="en-US" w:eastAsia="zh-CN" w:bidi="ar"/>
        </w:rPr>
      </w:pPr>
      <w:r>
        <w:rPr>
          <w:rFonts w:ascii="TimesNewRomanPSMT" w:eastAsia="TimesNewRomanPSMT" w:hAnsi="TimesNewRomanPSMT" w:cs="TimesNewRomanPSMT"/>
          <w:color w:val="000000"/>
          <w:sz w:val="24"/>
          <w:szCs w:val="24"/>
          <w:lang w:val="en-US" w:eastAsia="zh-CN" w:bidi="ar"/>
        </w:rPr>
        <w:t xml:space="preserve"> </w:t>
      </w:r>
    </w:p>
    <w:p w:rsidR="00047C9E" w:rsidRDefault="00047C9E">
      <w:pPr>
        <w:rPr>
          <w:rFonts w:ascii="TimesNewRomanPSMT" w:eastAsia="TimesNewRomanPSMT" w:hAnsi="TimesNewRomanPSMT" w:cs="TimesNewRomanPSMT"/>
          <w:color w:val="000000"/>
          <w:sz w:val="24"/>
          <w:szCs w:val="24"/>
          <w:lang w:val="en-US" w:eastAsia="zh-CN" w:bidi="ar"/>
        </w:rPr>
      </w:pPr>
    </w:p>
    <w:p w:rsidR="00047C9E" w:rsidRDefault="00047C9E">
      <w:pPr>
        <w:rPr>
          <w:rFonts w:ascii="Times New Roman" w:eastAsia="Arial Unicode MS" w:hAnsi="Times New Roman" w:cs="Times New Roman CYR"/>
          <w:sz w:val="24"/>
          <w:szCs w:val="24"/>
          <w:lang w:eastAsia="ru-RU" w:bidi="ru-RU"/>
        </w:rPr>
      </w:pPr>
    </w:p>
    <w:p w:rsidR="00047C9E" w:rsidRDefault="00AC2C39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 CYR"/>
          <w:b/>
          <w:bCs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b/>
          <w:bCs/>
          <w:sz w:val="28"/>
          <w:szCs w:val="28"/>
          <w:lang w:val="en-US" w:eastAsia="ru-RU" w:bidi="ru-RU"/>
        </w:rPr>
        <w:t>5</w:t>
      </w:r>
      <w:r>
        <w:rPr>
          <w:rFonts w:ascii="Times New Roman" w:eastAsia="Arial Unicode MS" w:hAnsi="Times New Roman" w:cs="Times New Roman CYR"/>
          <w:b/>
          <w:bCs/>
          <w:sz w:val="28"/>
          <w:szCs w:val="28"/>
          <w:lang w:eastAsia="ru-RU" w:bidi="ru-RU"/>
        </w:rPr>
        <w:t>. Оснащение конкурсной площадки</w:t>
      </w:r>
    </w:p>
    <w:p w:rsidR="00047C9E" w:rsidRDefault="00AC2C39">
      <w:pPr>
        <w:spacing w:after="0" w:line="26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Перечень используемого оборудования, инструментов и расходных матери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а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 xml:space="preserve">лов. </w:t>
      </w:r>
    </w:p>
    <w:p w:rsidR="00047C9E" w:rsidRPr="00265C3C" w:rsidRDefault="00AC2C39">
      <w:pPr>
        <w:spacing w:after="0" w:line="26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Категория участников: «ШКОЛЬНИКИ», </w:t>
      </w: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>«СТУДЕНТЫ»</w:t>
      </w:r>
    </w:p>
    <w:p w:rsidR="00047C9E" w:rsidRDefault="00AC2C39">
      <w:pPr>
        <w:spacing w:after="0" w:line="26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В случае необходимости, исходя из нозологии и индивидуальных особенностей участника, </w:t>
      </w: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допускается замена промышленного оборудования на бытовое оборудование и наоборот. По письменному заявлению участника или сопровождающего. </w:t>
      </w:r>
    </w:p>
    <w:p w:rsidR="00047C9E" w:rsidRDefault="00AC2C39">
      <w:pPr>
        <w:spacing w:after="0" w:line="260" w:lineRule="auto"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>Решение принимается н</w:t>
      </w:r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е </w:t>
      </w:r>
      <w:proofErr w:type="gramStart"/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>посредственно</w:t>
      </w:r>
      <w:proofErr w:type="gramEnd"/>
      <w:r w:rsidRPr="00265C3C">
        <w:rPr>
          <w:rFonts w:ascii="Times New Roman" w:eastAsia="Arial Unicode MS" w:hAnsi="Times New Roman" w:cs="Times New Roman CYR"/>
          <w:sz w:val="28"/>
          <w:szCs w:val="28"/>
          <w:lang w:eastAsia="zh-CN" w:bidi="ru-RU"/>
        </w:rPr>
        <w:t xml:space="preserve"> перед соревновательным днем. Решение фиксируется протоколом. </w:t>
      </w:r>
    </w:p>
    <w:p w:rsidR="00047C9E" w:rsidRDefault="00047C9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4"/>
          <w:szCs w:val="24"/>
          <w:lang w:eastAsia="ru-RU" w:bidi="ru-RU"/>
        </w:rPr>
      </w:pPr>
    </w:p>
    <w:p w:rsidR="00047C9E" w:rsidRDefault="00047C9E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4"/>
          <w:szCs w:val="24"/>
          <w:lang w:eastAsia="ru-RU" w:bidi="ru-RU"/>
        </w:rPr>
      </w:pPr>
    </w:p>
    <w:p w:rsidR="00047C9E" w:rsidRDefault="00AC2C39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</w:pPr>
      <w:r>
        <w:rPr>
          <w:rFonts w:ascii="Times New Roman" w:eastAsia="Arial Unicode MS" w:hAnsi="Times New Roman" w:cs="Times New Roman CYR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Перечень оборудования на 1-го участника (конкурсная площадка)</w:t>
      </w:r>
    </w:p>
    <w:tbl>
      <w:tblPr>
        <w:tblStyle w:val="ab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444"/>
        <w:gridCol w:w="4711"/>
        <w:gridCol w:w="1309"/>
        <w:gridCol w:w="646"/>
      </w:tblGrid>
      <w:tr w:rsidR="00047C9E">
        <w:trPr>
          <w:trHeight w:val="284"/>
        </w:trPr>
        <w:tc>
          <w:tcPr>
            <w:tcW w:w="9634" w:type="dxa"/>
            <w:gridSpan w:val="5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Оборудование, инструменты, ПО, мебель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тех. характеристики оборудования,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струментов и ссылка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сайт производит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ля, поставщика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Ед. 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</w:tc>
      </w:tr>
      <w:tr w:rsidR="00047C9E">
        <w:trPr>
          <w:trHeight w:val="892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ручных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4711" w:type="dxa"/>
          </w:tcPr>
          <w:p w:rsidR="00047C9E" w:rsidRDefault="00AC2C39">
            <w:pPr>
              <w:shd w:val="clear" w:color="auto" w:fill="F9F9F9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0,7×1,4м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ысота 75 см. Стол ауд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торный,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металлокаркасе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ЛДСП 16 мм, кромка ПВХ 0,4 мм «СА-1»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4711" w:type="dxa"/>
          </w:tcPr>
          <w:p w:rsidR="00047C9E" w:rsidRDefault="00AC2C39">
            <w:pPr>
              <w:pStyle w:val="1"/>
              <w:shd w:val="clear" w:color="auto" w:fill="F6F6F5"/>
              <w:spacing w:before="0" w:beforeAutospacing="0" w:after="0" w:afterAutospacing="0"/>
              <w:outlineLvl w:val="0"/>
              <w:rPr>
                <w:rFonts w:ascii="Calibri" w:eastAsiaTheme="minorEastAsia" w:hAnsi="Calibri" w:cstheme="minorBidi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 xml:space="preserve">Стул 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Швейная машина бытовая</w:t>
            </w:r>
          </w:p>
        </w:tc>
        <w:tc>
          <w:tcPr>
            <w:tcW w:w="4711" w:type="dxa"/>
          </w:tcPr>
          <w:p w:rsidR="00047C9E" w:rsidRDefault="00AC2C3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JANOME   </w:t>
            </w:r>
          </w:p>
          <w:p w:rsidR="00047C9E" w:rsidRPr="00265C3C" w:rsidRDefault="00AC2C39">
            <w:pPr>
              <w:widowControl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Т</w:t>
            </w:r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ип машины: </w:t>
            </w:r>
            <w:proofErr w:type="gramStart"/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компьютерная</w:t>
            </w:r>
            <w:proofErr w:type="gramEnd"/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Тип челнока: горизонтальный ротационный. Максимальная скорость шитья: 820 </w:t>
            </w:r>
            <w:proofErr w:type="spellStart"/>
            <w:proofErr w:type="gramStart"/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ст</w:t>
            </w:r>
            <w:proofErr w:type="spellEnd"/>
            <w:proofErr w:type="gramEnd"/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/мин.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Минимальная скорость шитья: 70 </w:t>
            </w:r>
            <w:proofErr w:type="spellStart"/>
            <w:proofErr w:type="gramStart"/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ст</w:t>
            </w:r>
            <w:proofErr w:type="spellEnd"/>
            <w:proofErr w:type="gramEnd"/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/мин.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Управление: кнопка Старт/Стоп, педаль;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кнопка Блокировка; кнопка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П</w:t>
            </w:r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озиционирования иглы верхнее/ нижнее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(</w:t>
            </w:r>
            <w:proofErr w:type="gramStart"/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программируемое</w:t>
            </w:r>
            <w:proofErr w:type="gramEnd"/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); кнопка Реверс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.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65C3C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 xml:space="preserve">Регулятор скорости шитья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ползункового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типа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):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Краеобметочная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шина бытовая</w:t>
            </w:r>
          </w:p>
        </w:tc>
        <w:tc>
          <w:tcPr>
            <w:tcW w:w="4711" w:type="dxa"/>
          </w:tcPr>
          <w:p w:rsidR="00047C9E" w:rsidRDefault="00AC2C39">
            <w:pPr>
              <w:widowControl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JANOME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784</w:t>
            </w:r>
          </w:p>
          <w:p w:rsidR="00047C9E" w:rsidRDefault="00AC2C39">
            <w:pPr>
              <w:widowControl/>
              <w:spacing w:after="0" w:line="240" w:lineRule="auto"/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Материал корпуса: пластик. </w:t>
            </w: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Длина стежка, максимальная: 5 мм. 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 </w:t>
            </w: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Максимальная скорость шитья: 1300 ст./мин. </w:t>
            </w:r>
          </w:p>
          <w:p w:rsidR="00047C9E" w:rsidRDefault="00AC2C39">
            <w:pPr>
              <w:widowControl/>
              <w:spacing w:after="0" w:line="240" w:lineRule="auto"/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Швы: - 3-ниточный шов: наличие; </w:t>
            </w:r>
          </w:p>
          <w:p w:rsidR="00047C9E" w:rsidRDefault="00AC2C39">
            <w:pPr>
              <w:widowControl/>
              <w:spacing w:after="0" w:line="240" w:lineRule="auto"/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- 4-ниточный шов: наличие. </w:t>
            </w:r>
          </w:p>
          <w:p w:rsidR="00047C9E" w:rsidRDefault="00AC2C39">
            <w:pPr>
              <w:widowControl/>
              <w:spacing w:after="0" w:line="240" w:lineRule="auto"/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Помощник заправки </w:t>
            </w:r>
            <w:proofErr w:type="gramStart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нижнего</w:t>
            </w:r>
            <w:proofErr w:type="gramEnd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петлителя</w:t>
            </w:r>
            <w:proofErr w:type="spellEnd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: наличие.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1838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гладильная </w:t>
            </w:r>
          </w:p>
        </w:tc>
        <w:tc>
          <w:tcPr>
            <w:tcW w:w="4711" w:type="dxa"/>
          </w:tcPr>
          <w:p w:rsidR="00047C9E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150×40×800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Nika</w:t>
            </w:r>
            <w:proofErr w:type="spellEnd"/>
          </w:p>
          <w:p w:rsidR="00047C9E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Многофункциональная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гладильная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доска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Размер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гладильной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поверхности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(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ДхШ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): </w:t>
            </w:r>
          </w:p>
          <w:p w:rsidR="00047C9E" w:rsidRPr="00265C3C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1200х450мм. Высота гладильной поверхности: 760-1000 мм.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Регулировка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высоты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: 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3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позици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и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.</w:t>
            </w:r>
          </w:p>
        </w:tc>
        <w:tc>
          <w:tcPr>
            <w:tcW w:w="1309" w:type="dxa"/>
          </w:tcPr>
          <w:p w:rsidR="00047C9E" w:rsidRDefault="00AC2C39">
            <w:pPr>
              <w:widowControl/>
              <w:spacing w:after="0" w:line="240" w:lineRule="auto"/>
              <w:jc w:val="center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шт</w:t>
            </w:r>
            <w:proofErr w:type="spell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Утюг бытовой</w:t>
            </w:r>
          </w:p>
        </w:tc>
        <w:tc>
          <w:tcPr>
            <w:tcW w:w="4711" w:type="dxa"/>
          </w:tcPr>
          <w:p w:rsidR="00047C9E" w:rsidRDefault="00AC2C39">
            <w:pPr>
              <w:pStyle w:val="1"/>
              <w:shd w:val="clear" w:color="auto" w:fill="F6F6F6"/>
              <w:spacing w:before="0" w:beforeAutospacing="0" w:after="0" w:afterAutospacing="0"/>
              <w:outlineLvl w:val="0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eastAsia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 xml:space="preserve">Утюг </w:t>
            </w:r>
            <w:proofErr w:type="spellStart"/>
            <w:r>
              <w:rPr>
                <w:rFonts w:eastAsia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>Philips</w:t>
            </w:r>
            <w:proofErr w:type="spellEnd"/>
            <w:r>
              <w:rPr>
                <w:rFonts w:eastAsia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  <w:t xml:space="preserve"> GC1424/30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Манекен мягкий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портновский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Monika</w:t>
            </w:r>
            <w:proofErr w:type="spellEnd"/>
          </w:p>
        </w:tc>
        <w:tc>
          <w:tcPr>
            <w:tcW w:w="4711" w:type="dxa"/>
          </w:tcPr>
          <w:p w:rsidR="00047C9E" w:rsidRDefault="00AC2C39">
            <w:pPr>
              <w:widowControl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В комплекте: манекен и стойка </w:t>
            </w: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Милан. </w:t>
            </w:r>
          </w:p>
          <w:p w:rsidR="00047C9E" w:rsidRDefault="00AC2C39">
            <w:pPr>
              <w:widowControl/>
              <w:spacing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Основа: эластичный полимерный 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м</w:t>
            </w: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атериал. В </w:t>
            </w: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манекен можно втыкать иголки, булавки под любым углом, на нем можно отпаривать одежду. Манекен на подставке с колесиками. Обтяжка – 100% хлопок с нанесенными основными конструкторскими линиями баланса.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Размер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модели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: 44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.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Рост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манекена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: 170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см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местного освещения</w:t>
            </w:r>
          </w:p>
        </w:tc>
        <w:tc>
          <w:tcPr>
            <w:tcW w:w="4711" w:type="dxa"/>
          </w:tcPr>
          <w:p w:rsidR="00047C9E" w:rsidRDefault="00AC2C39">
            <w:pPr>
              <w:widowControl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светильник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Camelion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KD-830 крепится на струбцину. Яркость можно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гулировать, так же, как и световую темп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ратуру от теплого до холодного белого (от 3000 до 6300 К)</w:t>
            </w:r>
          </w:p>
        </w:tc>
        <w:tc>
          <w:tcPr>
            <w:tcW w:w="1309" w:type="dxa"/>
          </w:tcPr>
          <w:p w:rsidR="00047C9E" w:rsidRDefault="00AC2C3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Портновская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колодка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«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Рукав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узкий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»</w:t>
            </w:r>
          </w:p>
        </w:tc>
        <w:tc>
          <w:tcPr>
            <w:tcW w:w="4711" w:type="dxa"/>
          </w:tcPr>
          <w:p w:rsidR="00047C9E" w:rsidRPr="00265C3C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Тип: узкий рукав. Назначение: </w:t>
            </w:r>
            <w:proofErr w:type="gramStart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для</w:t>
            </w:r>
            <w:proofErr w:type="gramEnd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 влажно- </w:t>
            </w:r>
          </w:p>
          <w:p w:rsidR="00047C9E" w:rsidRPr="00265C3C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тепловой обработки изделий. Материал: </w:t>
            </w:r>
          </w:p>
          <w:p w:rsidR="00047C9E" w:rsidRPr="00265C3C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высококачественный дуб или бук с глубокой полировкой. Длина: 610 мм.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Ширина: 110х90 мм.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Высота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: 185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мм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.  </w:t>
            </w:r>
          </w:p>
        </w:tc>
        <w:tc>
          <w:tcPr>
            <w:tcW w:w="1309" w:type="dxa"/>
          </w:tcPr>
          <w:p w:rsidR="00047C9E" w:rsidRDefault="00AC2C3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Портновская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lastRenderedPageBreak/>
              <w:t>колодка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«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Утюжок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двухсторонний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» </w:t>
            </w:r>
          </w:p>
        </w:tc>
        <w:tc>
          <w:tcPr>
            <w:tcW w:w="4711" w:type="dxa"/>
          </w:tcPr>
          <w:p w:rsidR="00047C9E" w:rsidRPr="00265C3C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lastRenderedPageBreak/>
              <w:t xml:space="preserve">Назначение: охлаждение участков ткани </w:t>
            </w: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lastRenderedPageBreak/>
              <w:t xml:space="preserve">после утюжки за счет высокой теплоёмкости. Материал: высококачественный дуб или бук с глубокой полировкой. Длина: 280 мм. </w:t>
            </w:r>
          </w:p>
          <w:p w:rsidR="00047C9E" w:rsidRDefault="00AC2C39">
            <w:pPr>
              <w:widowControl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</w:pP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Ширина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: 90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мм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Высота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: 45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мм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. 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Электрическая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зетка</w:t>
            </w:r>
          </w:p>
        </w:tc>
        <w:tc>
          <w:tcPr>
            <w:tcW w:w="4711" w:type="dxa"/>
          </w:tcPr>
          <w:p w:rsidR="00047C9E" w:rsidRDefault="00AC2C39">
            <w:pPr>
              <w:pStyle w:val="2"/>
              <w:shd w:val="clear" w:color="auto" w:fill="FFFFFF"/>
              <w:spacing w:before="0" w:line="240" w:lineRule="auto"/>
              <w:outlineLvl w:val="1"/>
              <w:rPr>
                <w:rFonts w:ascii="Helvetica" w:hAnsi="Helvetica" w:cs="Helvetica"/>
                <w:color w:val="333333"/>
                <w:sz w:val="22"/>
                <w:szCs w:val="22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Удлинитель ЭРА U-3e-10m-3x1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 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Отвертка</w:t>
            </w:r>
          </w:p>
        </w:tc>
        <w:tc>
          <w:tcPr>
            <w:tcW w:w="4711" w:type="dxa"/>
          </w:tcPr>
          <w:p w:rsidR="00047C9E" w:rsidRDefault="00047C9E">
            <w:pPr>
              <w:pStyle w:val="2"/>
              <w:shd w:val="clear" w:color="auto" w:fill="FFFFFF"/>
              <w:spacing w:before="0" w:line="240" w:lineRule="auto"/>
              <w:outlineLvl w:val="1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Мусорная корзина</w:t>
            </w:r>
          </w:p>
        </w:tc>
        <w:tc>
          <w:tcPr>
            <w:tcW w:w="4711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Совок, веник</w:t>
            </w:r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усмотрение организатора</w:t>
            </w:r>
          </w:p>
        </w:tc>
        <w:tc>
          <w:tcPr>
            <w:tcW w:w="1309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47C9E" w:rsidRDefault="00047C9E"/>
    <w:p w:rsidR="00047C9E" w:rsidRDefault="00AC2C39">
      <w:pPr>
        <w:spacing w:after="120"/>
      </w:pPr>
      <w:r>
        <w:rPr>
          <w:rFonts w:ascii="Times New Roman" w:hAnsi="Times New Roman" w:cs="Times New Roman"/>
          <w:bCs/>
          <w:sz w:val="28"/>
          <w:szCs w:val="28"/>
        </w:rPr>
        <w:t xml:space="preserve">2 </w:t>
      </w:r>
      <w:r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Расходные материалы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 CYR"/>
          <w:sz w:val="28"/>
          <w:szCs w:val="28"/>
          <w:lang w:eastAsia="ru-RU" w:bidi="ru-RU"/>
        </w:rPr>
        <w:t>на 1-го участника</w:t>
      </w:r>
      <w:r>
        <w:rPr>
          <w:rFonts w:ascii="Times New Roman" w:hAnsi="Times New Roman"/>
          <w:bCs/>
          <w:sz w:val="28"/>
          <w:szCs w:val="28"/>
        </w:rPr>
        <w:t>.</w:t>
      </w:r>
    </w:p>
    <w:tbl>
      <w:tblPr>
        <w:tblStyle w:val="ab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444"/>
        <w:gridCol w:w="4711"/>
        <w:gridCol w:w="1309"/>
        <w:gridCol w:w="646"/>
      </w:tblGrid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Готовый крой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хлопок 70% 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раскроя мелких деталей</w:t>
            </w:r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 хлопок 70% 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Клеевой прокладо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Нетканое полотно с клеевым покрытием</w:t>
            </w:r>
          </w:p>
          <w:p w:rsidR="00047C9E" w:rsidRDefault="00047C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З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астежка-молни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я</w:t>
            </w:r>
          </w:p>
        </w:tc>
        <w:tc>
          <w:tcPr>
            <w:tcW w:w="4711" w:type="dxa"/>
          </w:tcPr>
          <w:p w:rsidR="00047C9E" w:rsidRDefault="00AC2C39">
            <w:pPr>
              <w:widowControl/>
            </w:pP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потайная </w:t>
            </w: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застежка-молния длиной 30,0 см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Нитки</w:t>
            </w:r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Полиэстер в цвет ткани 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Иглы </w:t>
            </w:r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швейных машин №80-90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Проутюжельник</w:t>
            </w:r>
            <w:proofErr w:type="spellEnd"/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Бязь белая, 0,5 м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47C9E" w:rsidRDefault="00047C9E"/>
    <w:p w:rsidR="00047C9E" w:rsidRDefault="00AC2C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асходные материалы, оборудование и инструменты, которые </w:t>
      </w:r>
    </w:p>
    <w:p w:rsidR="00047C9E" w:rsidRDefault="00AC2C3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должны иметь при себе </w:t>
      </w:r>
    </w:p>
    <w:tbl>
      <w:tblPr>
        <w:tblStyle w:val="ab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2444"/>
        <w:gridCol w:w="4711"/>
        <w:gridCol w:w="1309"/>
        <w:gridCol w:w="646"/>
      </w:tblGrid>
      <w:tr w:rsidR="00047C9E">
        <w:trPr>
          <w:trHeight w:val="284"/>
        </w:trPr>
        <w:tc>
          <w:tcPr>
            <w:tcW w:w="9634" w:type="dxa"/>
            <w:gridSpan w:val="5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TOOLBOX. Список оборудования, которое необходимо иметь участнику конкурса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pStyle w:val="Default"/>
              <w:ind w:left="360" w:hanging="360"/>
              <w:rPr>
                <w:color w:val="auto"/>
                <w:lang w:eastAsia="zh-CN"/>
              </w:rPr>
            </w:pPr>
            <w:r>
              <w:rPr>
                <w:color w:val="auto"/>
                <w:lang w:eastAsia="zh-CN"/>
              </w:rPr>
              <w:t>Комплект формы</w:t>
            </w:r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фартук, косынка (резинка для длинных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лос).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сантиметровая лента</w:t>
            </w:r>
          </w:p>
        </w:tc>
        <w:tc>
          <w:tcPr>
            <w:tcW w:w="4711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линейка </w:t>
            </w:r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Пластмассовая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деревянная или металлич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ская длиной не более 50 см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портновский мел (мыло)</w:t>
            </w:r>
          </w:p>
        </w:tc>
        <w:tc>
          <w:tcPr>
            <w:tcW w:w="4711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наперсток</w:t>
            </w:r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Подобран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размеру 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Портновские </w:t>
            </w: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Иглы для ручных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4711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Булавки портновские</w:t>
            </w:r>
          </w:p>
        </w:tc>
        <w:tc>
          <w:tcPr>
            <w:tcW w:w="4711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Распарыватель</w:t>
            </w:r>
            <w:proofErr w:type="spellEnd"/>
          </w:p>
        </w:tc>
        <w:tc>
          <w:tcPr>
            <w:tcW w:w="4711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Нитковдеватель</w:t>
            </w:r>
            <w:proofErr w:type="spellEnd"/>
          </w:p>
        </w:tc>
        <w:tc>
          <w:tcPr>
            <w:tcW w:w="4711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Нитки для ручных работ</w:t>
            </w:r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полиэстр</w:t>
            </w:r>
            <w:proofErr w:type="spellEnd"/>
          </w:p>
        </w:tc>
        <w:tc>
          <w:tcPr>
            <w:tcW w:w="1309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46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Игольница</w:t>
            </w:r>
          </w:p>
        </w:tc>
        <w:tc>
          <w:tcPr>
            <w:tcW w:w="4711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Приспособление для вывертывания</w:t>
            </w:r>
          </w:p>
        </w:tc>
        <w:tc>
          <w:tcPr>
            <w:tcW w:w="4711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6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C9E">
        <w:trPr>
          <w:trHeight w:val="284"/>
        </w:trPr>
        <w:tc>
          <w:tcPr>
            <w:tcW w:w="9634" w:type="dxa"/>
            <w:gridSpan w:val="5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РАСХОДНЫЕ МАТЕРИАЛЫ И ОБОРУДОВАНИЕ, ЗАПРЕЩЕННЫЕ НА ПЛОЩАДКЕ!!!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Дополнительные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лапки</w:t>
            </w:r>
          </w:p>
        </w:tc>
        <w:tc>
          <w:tcPr>
            <w:tcW w:w="4711" w:type="dxa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рабочие инструменты (на усмотрение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участника)</w:t>
            </w:r>
          </w:p>
        </w:tc>
        <w:tc>
          <w:tcPr>
            <w:tcW w:w="1309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46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pStyle w:val="ad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711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46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C9E">
        <w:trPr>
          <w:trHeight w:val="284"/>
        </w:trPr>
        <w:tc>
          <w:tcPr>
            <w:tcW w:w="9634" w:type="dxa"/>
            <w:gridSpan w:val="5"/>
          </w:tcPr>
          <w:p w:rsidR="00047C9E" w:rsidRDefault="00AC2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ОБОРУДОВАНИЕ, ИНСТРУМЕНТЫ КОТОРОЕ МОЖЕТ ПРИВЕСТИ С СОБОЙ УЧАСТНИК (при необходимости)</w:t>
            </w: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7C9E">
        <w:trPr>
          <w:trHeight w:val="284"/>
        </w:trPr>
        <w:tc>
          <w:tcPr>
            <w:tcW w:w="524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309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047C9E" w:rsidRDefault="00047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47C9E" w:rsidRDefault="00047C9E"/>
    <w:p w:rsidR="00047C9E" w:rsidRDefault="00047C9E"/>
    <w:p w:rsidR="00047C9E" w:rsidRDefault="00AC2C39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Техника безопасности</w:t>
      </w:r>
    </w:p>
    <w:p w:rsidR="00047C9E" w:rsidRDefault="00047C9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Инструкция по пожарной безопасности в учебно-производственных швейных мастерских ИОТ 055 - 2016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1. Общие требования безопасности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1.1. Настоящая инструкция устанавливает основные требования безопасности в учебно-производственных швейных мастерских в соответствии требований «Правил пожарной безопасности в Российской Федерации» ППБ 01-03 (в дальнейшем 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Правил).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1.2. Лица, виновные в нарушении Правил, в зависимости от характера нарушений и их последствий, несут ответственность в дисциплинарном, административном или судебном порядке.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1.3. Ответственность за противопожарное состояние учебно-производственной швейной мастерской возлагается на заведующего мастерской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1.4. Помещения мастерских должны постоянно содержаться в чистоте. Отходы (обрезки ткани, ниток), следует собирать и ежедневн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о выносить в контейнеры. Влажную уборку проводить ежедневно.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1.5. Огнетушители должны размещаться в легкодоступных местах на высоте не более 1,5 м, где исключено их повреждение, попадание на них прямых солнечных лучей, непосредственное воздействие отопите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льных и нагревательных приборов.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1.6. Все эвакуационные проходы должны быть свободными, двери должны открываться в направлении выхода из помещения издания.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1.7. В мастерской на видном месте должна быть вывешена табличка с номером телефона вызова пожарной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 охраны (01)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1.8. В коридорах, на лестничных клетках и дверях, эвакуационных выходах должны иметься предписывающие и указательные знаки безопасности. Двери эвакуационных выходов закрываться только изнутри с помощью легко открывающихся запоров.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lastRenderedPageBreak/>
        <w:t>1.9. Проек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тирование, монтаж, эксплуатацию электрических сетей, электроустановок и электротехнических изделий, а также </w:t>
      </w:r>
      <w:proofErr w:type="gramStart"/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контроль за</w:t>
      </w:r>
      <w:proofErr w:type="gramEnd"/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 их техническим состоянием необходимо осуществлять в соответствии с требованиями нормативных документов по электроэнергетике.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1.10. Неис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правные электросети и электрооборудование немедленно отключать до приведения их в </w:t>
      </w:r>
      <w:proofErr w:type="spellStart"/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пожаробезопасное</w:t>
      </w:r>
      <w:proofErr w:type="spellEnd"/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 состояние.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1.11. Электронагревательные приборы, настольные лампы, вентиляторы, радиоприемники и другие токоприемники должны включаться в сеть только через ш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тепсельные соединения заводского изготовления.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1.12. Каждый работающий в мастерской эксперты и участники обязаны знать и выполнять Правила пожарной безопасности и не допускать действий, приводящих к возгоранию или пожару, знать местонахождение огнетушител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ей, уметь пользоваться ими.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1.13. По окончании рабочего дня необходимо убрать материалы и заготовки со столов швейных машин и сложить их в отведенное место. Обесточить электрооборудование.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2. Запрещается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2.1. Курение на территории и в помещениях (Федера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льный закон от 23.02.2013 г. № 15-ФЗ ст.12, ч.1 «Об охране здоровья граждан от воздействия окружающего табачного дыма и потреблений табака»).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2.2. Использовать </w:t>
      </w:r>
      <w:proofErr w:type="spellStart"/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электроприемники</w:t>
      </w:r>
      <w:proofErr w:type="spellEnd"/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 в условиях, не соответствующих требованиям инструкций организаций-изготовителе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й, или приемники, имеющие неисправности, которые в соответствии с инструкцией по эксплуатации могут привести к пожару, а также эксплуатировать электропровода и кабели с поврежденной или потерявшей защитные свойства изоляцией.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2.3. Пользоваться электроутюг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ами, электроплитками, электрочайниками и другими 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2.4. Пользоваться поврежденными розетка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ми, выключателями, рубильниками и другим не исправным оборудованием.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2.5. Применять нестандартные (самодельные) электронагревательные приборы, использовать некалиброванные плавкие вставки или другие самодельные аппараты защиты от перегрузки и короткого зам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ыкания.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2.6. Применять для целей отопления нестандартные электронагревательные приборы.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lastRenderedPageBreak/>
        <w:t>2.7. 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рассеивателями</w:t>
      </w:r>
      <w:proofErr w:type="spellEnd"/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), 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предусмотренными конструкцией светильника.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2.8. Загромождать эвакуационные пути и выходы (в том числе проходы, коридоры, тамбуры, лестничные клетки, марши лестниц, двери) различными материалами, изделиями, мусором и другими предметами, а также забивать дв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ери эвакуационных выходов.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2.9. Загромождать подходы к противопожарному инвентарю и общему силовому рубильнику.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2.10. Оставлять без присмотра включенные электроприборы.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3. Действия при возникновении пожара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3.1. При обнаружении пожара или возгорания нем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едленно сообщить по телефону 01 о возникновении пожара в пожарную охрану (при этом необходимо назвать адрес объекта, место возникновения пожара, а также сообщить свою фамилию), поставить в известность руководство колледжа.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3.2. Ответственный за пожарную б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езопасность (мастер производственного обучения) оповещает людей о пожаре, организует эвакуацию людей, осуществляет общее руководство по тушению пожара с помощью первичных средств пожаротушения.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3.3. При возникновении возгорания немедленно обесточить элект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росеть за исключением осветительной сети.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3.4. В случае возгорания масел, электрических проводов следует пользоваться песком, углекислотными или порошковыми огнетушителями.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3.5. По прибытии пожарного подразделения мастер производственного обучения обязан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 проинформировать руководителя тушения пожара о конструктивных и технологических особенностях здания швейных мастерских, принятых мерах и других сведениях, необходимых для успешной ликвидации пожара. </w:t>
      </w:r>
    </w:p>
    <w:p w:rsidR="00047C9E" w:rsidRPr="00265C3C" w:rsidRDefault="00047C9E">
      <w:pPr>
        <w:spacing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</w:pPr>
    </w:p>
    <w:p w:rsidR="00047C9E" w:rsidRPr="00265C3C" w:rsidRDefault="00AC2C39">
      <w:pPr>
        <w:spacing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</w:pPr>
      <w:r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4 </w:t>
      </w:r>
      <w:r w:rsidRPr="00265C3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Инструкция по охране труда для портных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на ручных операциях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Перед началом работы проверить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своё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 рабочее место; убедиться, что оно достаточно освещено и не загромождено.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1. Проверить исправность используемых в работе инструментов и приспособлений.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2. </w:t>
      </w:r>
      <w:proofErr w:type="gramStart"/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При использовании игл в работе: не брать иг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лу в рот, не отрывать нитку зубами, пользоваться наперстком, не накалывать иглу в одежду для ее 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lastRenderedPageBreak/>
        <w:t>временного хранения (т.к. игла может проникнуть в тело), хранить иглы в специальных мягких подушечках в отведенном месте, не бросать на пол сломанные иглы, случ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айно упавшую иглу поднять с пола. </w:t>
      </w:r>
      <w:proofErr w:type="gramEnd"/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3. При использовании в работе ножей, ножниц, колышков и прочих приспособлений: острие инструмента направлять от себя в безопасном положении, не наклоняться низко к рабочему инструменту во избежание </w:t>
      </w:r>
      <w:proofErr w:type="spellStart"/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травмирования</w:t>
      </w:r>
      <w:proofErr w:type="spellEnd"/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 глаз и ли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ца, соблюдать осторожность и не отвлекаться во время работы, хранить инструмент на рабочем месте в отведенных местах.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4. По окончании работы убрать инструмент в отведенное место, тщательно убрать рабочее место. </w:t>
      </w:r>
    </w:p>
    <w:p w:rsidR="00047C9E" w:rsidRPr="00265C3C" w:rsidRDefault="00047C9E">
      <w:pPr>
        <w:spacing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</w:pP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>Инструкция по охране труда для портных, ра</w:t>
      </w:r>
      <w:r w:rsidRPr="00265C3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ботающих на стачивающих и специальных машинах всех типов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1. Перед началом работы убедиться в исправности спецодежды, застегнуть ее на все пуговицы, волосы убрать под головной убор.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2. Проверить свое рабочее место, убедиться в исправности машины на холост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ом ходу.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3. Заправку нитей, смену иглы, регулировку длины петли производить только при выключенном электродвигателе.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4. Изделие придерживать руками по обе стороны иглы.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5. Во избежание захвата волос и удара </w:t>
      </w:r>
      <w:proofErr w:type="spellStart"/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нитепритягивателем</w:t>
      </w:r>
      <w:proofErr w:type="spellEnd"/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 не наклоняться низко к маши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не.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6. Снижать скорость машины на утолщенных швах.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7. При выполнении работ с применением спецприспособлений и инструмента острые концы их должны быть направлены только от себя в безопасном направлении.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8. Запрещается класть ножницы и нитки около приводн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ого ремня. Хранить их необходимо в специально отведенном месте.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9. Запрещается касаться иглы, открывать оградительные и предохранительные приспособления, снимать и надевать приводной ремень на ходу машины.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10. Случайно попавшие в приводной ремень нитки, кусочки ткани и прочее доставать при выключенном электродвигателе.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11. Чистку и смазку машины производить при выключенном электродвигателе. При этом поворачивать машину на шарнирных петлях обеими руками.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lastRenderedPageBreak/>
        <w:t>12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. При замене игл пользоваться отверткой. Закрепляя иглодержатель правой рукой, левую руку держать выше уровня отвертки.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13. Отработанные или сломанные иглы не бросать на пол, а складывать в определенное место.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14. При любых перерывах в работе выключать м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ашину.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15. По окончании работы выключить, вычистить и смазать машину. Убрать инструмент в отведенное для него место. Тщательно убрать рабочее место.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Инструкция по охране труда для портных, работающих на электрических утюгах (парогенераторах и пресса)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1.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 Перед началом работы убедиться в исправности одежды, застегнуть ее на все пуговицы, волосы убрать под головной убор.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2. Проверить свое рабочее место, убедиться в исправности утюга и подставки для утюга (парогенератора, пресса).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3. Во избежание ожогов работать утюгом (парогенератором, прессом) осторожно.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4. Не перегревать утюг (парогенератор, пресс) во избежание возникновения пожара.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5. Не стучать утюгом (парогенератором) по обрабатываемым изделиям, во избежание расшатывания утю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гом в соединениях токоведущих частей с корпусом.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6. Увлажнять изделия или детали только пульверизатором.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7. При любой неисправности, особенно при ощущении тока, выключить утюг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(парогенератор, пресс) и сообщить мастеру.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8. После устранения неисправносте</w:t>
      </w: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й приступить к работе с разрешения мастера. </w:t>
      </w:r>
    </w:p>
    <w:p w:rsidR="00047C9E" w:rsidRDefault="00AC2C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 xml:space="preserve">9. При любых перерывах в работе выключать утюг (парогенератор, пресс). </w:t>
      </w:r>
    </w:p>
    <w:p w:rsidR="00047C9E" w:rsidRPr="00265C3C" w:rsidRDefault="00AC2C39">
      <w:pPr>
        <w:spacing w:line="240" w:lineRule="auto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</w:pPr>
      <w:r w:rsidRPr="00265C3C">
        <w:rPr>
          <w:rFonts w:ascii="Times New Roman" w:eastAsia="TimesNewRomanPSMT" w:hAnsi="Times New Roman" w:cs="Times New Roman"/>
          <w:color w:val="000000"/>
          <w:sz w:val="28"/>
          <w:szCs w:val="28"/>
          <w:lang w:eastAsia="zh-CN" w:bidi="ar"/>
        </w:rPr>
        <w:t>10. По окончании работы выключить утюг (парогенератор, пресс), тщательно убрать рабочее место.</w:t>
      </w:r>
    </w:p>
    <w:p w:rsidR="00047C9E" w:rsidRDefault="00047C9E">
      <w:pPr>
        <w:widowControl w:val="0"/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7C9E" w:rsidRDefault="00AC2C39">
      <w:pPr>
        <w:widowControl w:val="0"/>
        <w:tabs>
          <w:tab w:val="left" w:pos="2833"/>
          <w:tab w:val="center" w:pos="4983"/>
          <w:tab w:val="left" w:pos="9214"/>
        </w:tabs>
        <w:autoSpaceDE w:val="0"/>
        <w:autoSpaceDN w:val="0"/>
        <w:adjustRightInd w:val="0"/>
        <w:spacing w:after="0" w:line="264" w:lineRule="auto"/>
        <w:ind w:firstLine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047C9E" w:rsidRDefault="00AC2C39">
      <w:pPr>
        <w:widowControl w:val="0"/>
        <w:autoSpaceDE w:val="0"/>
        <w:autoSpaceDN w:val="0"/>
        <w:adjustRightInd w:val="0"/>
        <w:spacing w:line="259" w:lineRule="atLeast"/>
        <w:jc w:val="right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Приложение 1</w:t>
      </w:r>
    </w:p>
    <w:p w:rsidR="00047C9E" w:rsidRDefault="00AC2C39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Технический рисунок модели </w:t>
      </w:r>
    </w:p>
    <w:p w:rsidR="00047C9E" w:rsidRDefault="00AC2C39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(категория участника – школьник)</w:t>
      </w:r>
    </w:p>
    <w:p w:rsidR="00047C9E" w:rsidRDefault="00AC2C39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</w:rPr>
      </w:pPr>
      <w:r>
        <w:rPr>
          <w:noProof/>
          <w:lang w:eastAsia="ru-RU"/>
        </w:rPr>
        <w:drawing>
          <wp:inline distT="0" distB="0" distL="114300" distR="114300">
            <wp:extent cx="5939155" cy="4116070"/>
            <wp:effectExtent l="0" t="0" r="4445" b="17780"/>
            <wp:docPr id="2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411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C9E" w:rsidRDefault="00AC2C39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а) Вид модели спереди                         б) Вид модели сзади</w:t>
      </w:r>
    </w:p>
    <w:p w:rsidR="00047C9E" w:rsidRDefault="00047C9E">
      <w:pPr>
        <w:widowControl w:val="0"/>
        <w:autoSpaceDE w:val="0"/>
        <w:autoSpaceDN w:val="0"/>
        <w:adjustRightInd w:val="0"/>
        <w:spacing w:line="259" w:lineRule="atLeast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47C9E" w:rsidRDefault="00AC2C39"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047C9E" w:rsidRDefault="00047C9E">
      <w:pPr>
        <w:rPr>
          <w:rFonts w:ascii="Times New Roman" w:hAnsi="Times New Roman"/>
          <w:color w:val="000000"/>
          <w:sz w:val="28"/>
          <w:szCs w:val="28"/>
        </w:rPr>
      </w:pPr>
    </w:p>
    <w:p w:rsidR="00047C9E" w:rsidRDefault="00AC2C39">
      <w:pPr>
        <w:widowControl w:val="0"/>
        <w:autoSpaceDE w:val="0"/>
        <w:autoSpaceDN w:val="0"/>
        <w:adjustRightInd w:val="0"/>
        <w:spacing w:line="259" w:lineRule="atLeast"/>
        <w:ind w:left="720" w:hanging="72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Спецификация деталей кроя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tbl>
      <w:tblPr>
        <w:tblW w:w="95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4014"/>
      </w:tblGrid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детали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деталей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Спинка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детали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047C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со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сгибом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)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деталь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Рукав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детали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Обтачка горловины спинк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proofErr w:type="gramEnd"/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со сгибом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)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деталь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Обтачка горловины переда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со сгибом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)</w:t>
            </w:r>
            <w:r w:rsidRPr="00265C3C"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деталь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047C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Клеевая прокладка обтачк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вины спинки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деталь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047C9E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Клеевая прокладка обтачк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вины переда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деталь</w:t>
            </w:r>
          </w:p>
        </w:tc>
      </w:tr>
    </w:tbl>
    <w:p w:rsidR="00047C9E" w:rsidRDefault="00047C9E">
      <w:pPr>
        <w:rPr>
          <w:rFonts w:ascii="Calibri" w:hAnsi="Calibri" w:cs="Calibri"/>
        </w:rPr>
      </w:pPr>
    </w:p>
    <w:p w:rsidR="00047C9E" w:rsidRDefault="00AC2C39">
      <w:pPr>
        <w:jc w:val="right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noProof/>
          <w:lang w:eastAsia="ru-RU"/>
        </w:rPr>
        <w:drawing>
          <wp:inline distT="0" distB="0" distL="114300" distR="114300">
            <wp:extent cx="5934075" cy="4662170"/>
            <wp:effectExtent l="0" t="0" r="9525" b="5080"/>
            <wp:docPr id="4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466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</w:rPr>
        <w:br w:type="page"/>
      </w:r>
      <w:r>
        <w:rPr>
          <w:rFonts w:ascii="Times New Roman CYR" w:hAnsi="Times New Roman CYR" w:cs="Times New Roman CYR"/>
          <w:i/>
          <w:iCs/>
          <w:sz w:val="28"/>
          <w:szCs w:val="28"/>
        </w:rPr>
        <w:lastRenderedPageBreak/>
        <w:t>Приложение 2</w:t>
      </w:r>
    </w:p>
    <w:p w:rsidR="00047C9E" w:rsidRDefault="00AC2C39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Технический рисунок модели </w:t>
      </w:r>
    </w:p>
    <w:p w:rsidR="00047C9E" w:rsidRDefault="00AC2C39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(категория участника – студент)</w:t>
      </w:r>
    </w:p>
    <w:p w:rsidR="00047C9E" w:rsidRDefault="00047C9E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047C9E" w:rsidRDefault="00AC2C39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</w:rPr>
      </w:pPr>
      <w:r>
        <w:rPr>
          <w:noProof/>
          <w:lang w:eastAsia="ru-RU"/>
        </w:rPr>
        <w:drawing>
          <wp:inline distT="0" distB="0" distL="114300" distR="114300">
            <wp:extent cx="5939790" cy="3930650"/>
            <wp:effectExtent l="0" t="0" r="3810" b="12700"/>
            <wp:docPr id="5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C9E" w:rsidRDefault="00047C9E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Calibri" w:hAnsi="Calibri" w:cs="Calibri"/>
        </w:rPr>
      </w:pPr>
    </w:p>
    <w:p w:rsidR="00047C9E" w:rsidRDefault="00AC2C39">
      <w:pPr>
        <w:widowControl w:val="0"/>
        <w:autoSpaceDE w:val="0"/>
        <w:autoSpaceDN w:val="0"/>
        <w:adjustRightInd w:val="0"/>
        <w:spacing w:line="240" w:lineRule="auto"/>
        <w:ind w:firstLine="567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а) Вид модели спереди        б) Вид модели сзади</w:t>
      </w:r>
    </w:p>
    <w:p w:rsidR="00047C9E" w:rsidRDefault="00047C9E">
      <w:pPr>
        <w:widowControl w:val="0"/>
        <w:autoSpaceDE w:val="0"/>
        <w:autoSpaceDN w:val="0"/>
        <w:adjustRightInd w:val="0"/>
        <w:spacing w:line="259" w:lineRule="atLeast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047C9E" w:rsidRDefault="00AC2C3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047C9E" w:rsidRDefault="00AC2C39">
      <w:pPr>
        <w:widowControl w:val="0"/>
        <w:autoSpaceDE w:val="0"/>
        <w:autoSpaceDN w:val="0"/>
        <w:adjustRightInd w:val="0"/>
        <w:spacing w:line="259" w:lineRule="atLeast"/>
        <w:ind w:left="720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Спецификация деталей кроя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tbl>
      <w:tblPr>
        <w:tblW w:w="95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4014"/>
      </w:tblGrid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детали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деталей</w:t>
            </w:r>
          </w:p>
        </w:tc>
      </w:tr>
      <w:tr w:rsidR="00047C9E">
        <w:trPr>
          <w:trHeight w:val="28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Спинка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детали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047C9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Перед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со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>сгибом</w:t>
            </w:r>
            <w:proofErr w:type="spellEnd"/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eastAsia="zh-CN" w:bidi="ar"/>
              </w:rPr>
              <w:t>)</w:t>
            </w:r>
            <w:r>
              <w:rPr>
                <w:rFonts w:ascii="TimesNewRomanPSMT" w:eastAsia="TimesNewRomanPSMT" w:hAnsi="TimesNewRomanPSMT" w:cs="TimesNewRomanPSMT"/>
                <w:color w:val="00000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деталь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047C9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Рукав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детали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Обтачка горловины спинки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детал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047C9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Обтачка горловины переда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265C3C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со сгибом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)</w:t>
            </w:r>
            <w:r w:rsidRPr="00265C3C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деталь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047C9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Клеевая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рокладка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обтачк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горловины спинки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детал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Клеевая прокладка обтачк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горловины переда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деталь</w:t>
            </w:r>
          </w:p>
        </w:tc>
      </w:tr>
      <w:tr w:rsidR="00047C9E">
        <w:trPr>
          <w:trHeight w:val="57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047C9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65C3C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 xml:space="preserve">Клеевая прокладка припуска входа в </w:t>
            </w:r>
            <w:r w:rsidRPr="00265C3C">
              <w:rPr>
                <w:rFonts w:ascii="Times New Roman" w:hAnsi="Times New Roman"/>
                <w:color w:val="000000"/>
                <w:sz w:val="26"/>
                <w:szCs w:val="26"/>
                <w:lang w:eastAsia="zh-CN"/>
              </w:rPr>
              <w:t>карманы по переду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детали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zh-CN"/>
              </w:rPr>
              <w:t>Клеевая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zh-CN"/>
              </w:rPr>
              <w:t>прокладка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zh-CN"/>
              </w:rPr>
              <w:t>припусков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zh-CN"/>
              </w:rPr>
              <w:t>разреза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детали</w:t>
            </w:r>
          </w:p>
        </w:tc>
      </w:tr>
      <w:tr w:rsidR="00047C9E">
        <w:trPr>
          <w:trHeight w:val="33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zh-CN"/>
              </w:rPr>
              <w:t>Подкладка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  <w:lang w:val="en-US" w:eastAsia="zh-CN"/>
              </w:rPr>
              <w:t>кармана</w:t>
            </w:r>
            <w:proofErr w:type="spellEnd"/>
          </w:p>
        </w:tc>
        <w:tc>
          <w:tcPr>
            <w:tcW w:w="4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47C9E" w:rsidRDefault="00AC2C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детали</w:t>
            </w:r>
          </w:p>
        </w:tc>
      </w:tr>
    </w:tbl>
    <w:p w:rsidR="00047C9E" w:rsidRDefault="00047C9E">
      <w:pPr>
        <w:widowControl w:val="0"/>
        <w:autoSpaceDE w:val="0"/>
        <w:autoSpaceDN w:val="0"/>
        <w:adjustRightInd w:val="0"/>
        <w:spacing w:line="259" w:lineRule="atLeas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047C9E" w:rsidRDefault="00047C9E">
      <w:pPr>
        <w:rPr>
          <w:rFonts w:ascii="Times New Roman" w:hAnsi="Times New Roman"/>
          <w:color w:val="000000"/>
          <w:sz w:val="28"/>
          <w:szCs w:val="28"/>
        </w:rPr>
      </w:pPr>
    </w:p>
    <w:p w:rsidR="00047C9E" w:rsidRDefault="00AC2C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114300" distR="114300">
            <wp:extent cx="5932170" cy="5200650"/>
            <wp:effectExtent l="0" t="0" r="11430" b="0"/>
            <wp:docPr id="6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4"/>
                    <pic:cNvPicPr>
                      <a:picLocks noChangeAspect="1"/>
                    </pic:cNvPicPr>
                  </pic:nvPicPr>
                  <pic:blipFill>
                    <a:blip r:embed="rId13"/>
                    <a:srcRect t="6689" b="4786"/>
                    <a:stretch>
                      <a:fillRect/>
                    </a:stretch>
                  </pic:blipFill>
                  <pic:spPr>
                    <a:xfrm>
                      <a:off x="0" y="0"/>
                      <a:ext cx="593217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7C9E" w:rsidRDefault="00047C9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47C9E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C39" w:rsidRDefault="00AC2C39">
      <w:pPr>
        <w:spacing w:line="240" w:lineRule="auto"/>
      </w:pPr>
      <w:r>
        <w:separator/>
      </w:r>
    </w:p>
  </w:endnote>
  <w:endnote w:type="continuationSeparator" w:id="0">
    <w:p w:rsidR="00AC2C39" w:rsidRDefault="00AC2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等线">
    <w:altName w:val="Microsoft YaHei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imesNewRomanPS-BoldMT">
    <w:altName w:val="Segoe Print"/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1796211"/>
    </w:sdtPr>
    <w:sdtEndPr/>
    <w:sdtContent>
      <w:p w:rsidR="00047C9E" w:rsidRDefault="00AC2C3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C3C">
          <w:rPr>
            <w:noProof/>
          </w:rPr>
          <w:t>10</w:t>
        </w:r>
        <w:r>
          <w:fldChar w:fldCharType="end"/>
        </w:r>
      </w:p>
    </w:sdtContent>
  </w:sdt>
  <w:p w:rsidR="00047C9E" w:rsidRDefault="00047C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C39" w:rsidRDefault="00AC2C39">
      <w:pPr>
        <w:spacing w:after="0" w:line="240" w:lineRule="auto"/>
      </w:pPr>
      <w:r>
        <w:separator/>
      </w:r>
    </w:p>
  </w:footnote>
  <w:footnote w:type="continuationSeparator" w:id="0">
    <w:p w:rsidR="00AC2C39" w:rsidRDefault="00AC2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FEEE4E"/>
    <w:multiLevelType w:val="singleLevel"/>
    <w:tmpl w:val="84FEEE4E"/>
    <w:lvl w:ilvl="0">
      <w:start w:val="6"/>
      <w:numFmt w:val="decimal"/>
      <w:suff w:val="space"/>
      <w:lvlText w:val="%1."/>
      <w:lvlJc w:val="left"/>
    </w:lvl>
  </w:abstractNum>
  <w:abstractNum w:abstractNumId="1">
    <w:nsid w:val="0B3D5E87"/>
    <w:multiLevelType w:val="multilevel"/>
    <w:tmpl w:val="0B3D5E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7D43C8"/>
    <w:multiLevelType w:val="multilevel"/>
    <w:tmpl w:val="0C7D4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E3D5F"/>
    <w:multiLevelType w:val="multilevel"/>
    <w:tmpl w:val="29FE3D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05022"/>
    <w:multiLevelType w:val="multilevel"/>
    <w:tmpl w:val="391050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CD33AC0"/>
    <w:multiLevelType w:val="multilevel"/>
    <w:tmpl w:val="3CD33AC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150BD"/>
    <w:multiLevelType w:val="multilevel"/>
    <w:tmpl w:val="622150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50D8C"/>
    <w:multiLevelType w:val="multilevel"/>
    <w:tmpl w:val="77750D8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D3F07"/>
    <w:multiLevelType w:val="multilevel"/>
    <w:tmpl w:val="7A9D3F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D9B"/>
    <w:rsid w:val="00001784"/>
    <w:rsid w:val="0000386C"/>
    <w:rsid w:val="00025BA6"/>
    <w:rsid w:val="000443D1"/>
    <w:rsid w:val="00047C9E"/>
    <w:rsid w:val="00052618"/>
    <w:rsid w:val="0005689E"/>
    <w:rsid w:val="000603FA"/>
    <w:rsid w:val="00077770"/>
    <w:rsid w:val="000C660F"/>
    <w:rsid w:val="000D23AD"/>
    <w:rsid w:val="0010377A"/>
    <w:rsid w:val="00126279"/>
    <w:rsid w:val="00134BC2"/>
    <w:rsid w:val="001757E3"/>
    <w:rsid w:val="00190DA0"/>
    <w:rsid w:val="001935F1"/>
    <w:rsid w:val="001B1BF2"/>
    <w:rsid w:val="00233565"/>
    <w:rsid w:val="00260C2C"/>
    <w:rsid w:val="00260C89"/>
    <w:rsid w:val="00260E68"/>
    <w:rsid w:val="00261408"/>
    <w:rsid w:val="002651CE"/>
    <w:rsid w:val="00265C3C"/>
    <w:rsid w:val="00275054"/>
    <w:rsid w:val="00275382"/>
    <w:rsid w:val="00284510"/>
    <w:rsid w:val="00284EF5"/>
    <w:rsid w:val="00291716"/>
    <w:rsid w:val="002C574D"/>
    <w:rsid w:val="002E3F4C"/>
    <w:rsid w:val="00305D9B"/>
    <w:rsid w:val="00307DCF"/>
    <w:rsid w:val="0033772A"/>
    <w:rsid w:val="00343821"/>
    <w:rsid w:val="003547A6"/>
    <w:rsid w:val="00362D82"/>
    <w:rsid w:val="00362DFE"/>
    <w:rsid w:val="0038313B"/>
    <w:rsid w:val="003B6535"/>
    <w:rsid w:val="003B6D21"/>
    <w:rsid w:val="003E09EF"/>
    <w:rsid w:val="003F5264"/>
    <w:rsid w:val="00416689"/>
    <w:rsid w:val="00423D01"/>
    <w:rsid w:val="00431A76"/>
    <w:rsid w:val="004361F1"/>
    <w:rsid w:val="00457896"/>
    <w:rsid w:val="00462E48"/>
    <w:rsid w:val="004854A5"/>
    <w:rsid w:val="004B3869"/>
    <w:rsid w:val="004C021B"/>
    <w:rsid w:val="004E69BB"/>
    <w:rsid w:val="005039F9"/>
    <w:rsid w:val="00511301"/>
    <w:rsid w:val="00517FD6"/>
    <w:rsid w:val="00520061"/>
    <w:rsid w:val="00526CD6"/>
    <w:rsid w:val="00541A2B"/>
    <w:rsid w:val="00552593"/>
    <w:rsid w:val="0056060B"/>
    <w:rsid w:val="00577E07"/>
    <w:rsid w:val="0058394C"/>
    <w:rsid w:val="005A4C1D"/>
    <w:rsid w:val="005C75AA"/>
    <w:rsid w:val="005D1C6F"/>
    <w:rsid w:val="005D6653"/>
    <w:rsid w:val="006002AE"/>
    <w:rsid w:val="00605B1F"/>
    <w:rsid w:val="006546A7"/>
    <w:rsid w:val="00664D3C"/>
    <w:rsid w:val="006A3395"/>
    <w:rsid w:val="006A47E2"/>
    <w:rsid w:val="006B54CA"/>
    <w:rsid w:val="006D7BB0"/>
    <w:rsid w:val="007149B2"/>
    <w:rsid w:val="00726CB1"/>
    <w:rsid w:val="00741BD8"/>
    <w:rsid w:val="00784F3B"/>
    <w:rsid w:val="007A164A"/>
    <w:rsid w:val="007B25FC"/>
    <w:rsid w:val="007B4797"/>
    <w:rsid w:val="007C6FA8"/>
    <w:rsid w:val="007D25A1"/>
    <w:rsid w:val="007D3AF9"/>
    <w:rsid w:val="007D4992"/>
    <w:rsid w:val="007E7438"/>
    <w:rsid w:val="00891A1A"/>
    <w:rsid w:val="008A6466"/>
    <w:rsid w:val="008F1E34"/>
    <w:rsid w:val="00916D6E"/>
    <w:rsid w:val="00921BF1"/>
    <w:rsid w:val="009679AE"/>
    <w:rsid w:val="00981C13"/>
    <w:rsid w:val="009A0D23"/>
    <w:rsid w:val="009C24FC"/>
    <w:rsid w:val="00A10E21"/>
    <w:rsid w:val="00A7687A"/>
    <w:rsid w:val="00A85018"/>
    <w:rsid w:val="00A93B52"/>
    <w:rsid w:val="00A956F2"/>
    <w:rsid w:val="00A970DA"/>
    <w:rsid w:val="00AC2C39"/>
    <w:rsid w:val="00AC3760"/>
    <w:rsid w:val="00AD1840"/>
    <w:rsid w:val="00AE2378"/>
    <w:rsid w:val="00B12626"/>
    <w:rsid w:val="00B14FC5"/>
    <w:rsid w:val="00B43EF4"/>
    <w:rsid w:val="00B568C2"/>
    <w:rsid w:val="00B6440A"/>
    <w:rsid w:val="00B8791B"/>
    <w:rsid w:val="00B87EF5"/>
    <w:rsid w:val="00BB45B7"/>
    <w:rsid w:val="00BD739B"/>
    <w:rsid w:val="00BE5335"/>
    <w:rsid w:val="00C348F8"/>
    <w:rsid w:val="00C36070"/>
    <w:rsid w:val="00C70AD5"/>
    <w:rsid w:val="00C94DBE"/>
    <w:rsid w:val="00C950AE"/>
    <w:rsid w:val="00CA331C"/>
    <w:rsid w:val="00CA48CB"/>
    <w:rsid w:val="00CA70C7"/>
    <w:rsid w:val="00CC204C"/>
    <w:rsid w:val="00CC625E"/>
    <w:rsid w:val="00CF6975"/>
    <w:rsid w:val="00D04FB7"/>
    <w:rsid w:val="00D11361"/>
    <w:rsid w:val="00D4171E"/>
    <w:rsid w:val="00D52BDA"/>
    <w:rsid w:val="00D6783A"/>
    <w:rsid w:val="00D91DEE"/>
    <w:rsid w:val="00DD454A"/>
    <w:rsid w:val="00DE5BA3"/>
    <w:rsid w:val="00DF6585"/>
    <w:rsid w:val="00E00235"/>
    <w:rsid w:val="00E1227B"/>
    <w:rsid w:val="00E14FB9"/>
    <w:rsid w:val="00E472A8"/>
    <w:rsid w:val="00E567BF"/>
    <w:rsid w:val="00E7080C"/>
    <w:rsid w:val="00E70BAE"/>
    <w:rsid w:val="00E8762E"/>
    <w:rsid w:val="00E92A6C"/>
    <w:rsid w:val="00EA22B8"/>
    <w:rsid w:val="00EA587D"/>
    <w:rsid w:val="00EB3FBA"/>
    <w:rsid w:val="00EB6B66"/>
    <w:rsid w:val="00ED2641"/>
    <w:rsid w:val="00EF70C9"/>
    <w:rsid w:val="00F06813"/>
    <w:rsid w:val="00F40B5A"/>
    <w:rsid w:val="00F47362"/>
    <w:rsid w:val="00F732C2"/>
    <w:rsid w:val="00FA071D"/>
    <w:rsid w:val="00FE3583"/>
    <w:rsid w:val="00FE4CFB"/>
    <w:rsid w:val="05502AEB"/>
    <w:rsid w:val="08CA0C86"/>
    <w:rsid w:val="0C78679C"/>
    <w:rsid w:val="0D5279BC"/>
    <w:rsid w:val="13F967CB"/>
    <w:rsid w:val="1B634E63"/>
    <w:rsid w:val="202B5B5E"/>
    <w:rsid w:val="202C17DA"/>
    <w:rsid w:val="203C0D1E"/>
    <w:rsid w:val="23524901"/>
    <w:rsid w:val="2A275C72"/>
    <w:rsid w:val="2F785C92"/>
    <w:rsid w:val="34203A52"/>
    <w:rsid w:val="37285151"/>
    <w:rsid w:val="397E6859"/>
    <w:rsid w:val="3A0031D5"/>
    <w:rsid w:val="3A1035B3"/>
    <w:rsid w:val="3CF6327F"/>
    <w:rsid w:val="3DFF20C9"/>
    <w:rsid w:val="428D524B"/>
    <w:rsid w:val="48922408"/>
    <w:rsid w:val="56FB308D"/>
    <w:rsid w:val="57DF1D47"/>
    <w:rsid w:val="59A44456"/>
    <w:rsid w:val="59E1257B"/>
    <w:rsid w:val="5E6C209F"/>
    <w:rsid w:val="60784979"/>
    <w:rsid w:val="61903CA0"/>
    <w:rsid w:val="6F722809"/>
    <w:rsid w:val="7C3637DD"/>
    <w:rsid w:val="7CBC55CC"/>
    <w:rsid w:val="7E40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toc 1"/>
    <w:basedOn w:val="a"/>
    <w:next w:val="a"/>
    <w:uiPriority w:val="39"/>
    <w:qFormat/>
    <w:pPr>
      <w:tabs>
        <w:tab w:val="left" w:pos="440"/>
        <w:tab w:val="right" w:leader="dot" w:pos="9825"/>
      </w:tabs>
      <w:spacing w:after="0" w:line="276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badge">
    <w:name w:val="badge"/>
    <w:basedOn w:val="a0"/>
    <w:qFormat/>
  </w:style>
  <w:style w:type="paragraph" w:styleId="ac">
    <w:name w:val="No Spacing"/>
    <w:uiPriority w:val="1"/>
    <w:qFormat/>
    <w:rPr>
      <w:rFonts w:asciiTheme="minorHAnsi" w:eastAsiaTheme="minorEastAsia" w:hAnsiTheme="minorHAns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toc 1"/>
    <w:basedOn w:val="a"/>
    <w:next w:val="a"/>
    <w:uiPriority w:val="39"/>
    <w:qFormat/>
    <w:pPr>
      <w:tabs>
        <w:tab w:val="left" w:pos="440"/>
        <w:tab w:val="right" w:leader="dot" w:pos="9825"/>
      </w:tabs>
      <w:spacing w:after="0" w:line="276" w:lineRule="auto"/>
    </w:pPr>
    <w:rPr>
      <w:rFonts w:ascii="Times New Roman" w:eastAsia="Times New Roman" w:hAnsi="Times New Roman" w:cs="Times New Roman"/>
      <w:bCs/>
      <w:sz w:val="28"/>
      <w:szCs w:val="2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character" w:customStyle="1" w:styleId="badge">
    <w:name w:val="badge"/>
    <w:basedOn w:val="a0"/>
    <w:qFormat/>
  </w:style>
  <w:style w:type="paragraph" w:styleId="ac">
    <w:name w:val="No Spacing"/>
    <w:uiPriority w:val="1"/>
    <w:qFormat/>
    <w:rPr>
      <w:rFonts w:asciiTheme="minorHAnsi" w:eastAsiaTheme="minorEastAsia" w:hAnsiTheme="minorHAnsi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eastAsia="en-US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qFormat/>
    <w:pPr>
      <w:widowControl w:val="0"/>
      <w:shd w:val="clear" w:color="auto" w:fill="FFFFFF"/>
      <w:spacing w:after="4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9B40D3-6CEB-4DAF-ACB9-C9E55E34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6203</Words>
  <Characters>35359</Characters>
  <Application>Microsoft Office Word</Application>
  <DocSecurity>0</DocSecurity>
  <Lines>294</Lines>
  <Paragraphs>82</Paragraphs>
  <ScaleCrop>false</ScaleCrop>
  <Company/>
  <LinksUpToDate>false</LinksUpToDate>
  <CharactersWithSpaces>41480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</dc:creator>
  <cp:lastModifiedBy>205-1</cp:lastModifiedBy>
  <cp:revision>103</cp:revision>
  <cp:lastPrinted>2019-08-18T11:55:00Z</cp:lastPrinted>
  <dcterms:created xsi:type="dcterms:W3CDTF">2018-06-10T13:54:00Z</dcterms:created>
  <dcterms:modified xsi:type="dcterms:W3CDTF">2021-08-09T06:06:00Z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